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mc:AlternateContent>
          <mc:Choice Requires="wpg">
            <w:drawing>
              <wp:inline xmlns:wp="http://schemas.openxmlformats.org/drawingml/2006/wordprocessingDrawing" distT="0" distB="0" distL="0" distR="0">
                <wp:extent cx="6067425" cy="8343900"/>
                <wp:effectExtent l="0" t="0" r="0" b="0"/>
                <wp:docPr id="1"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13565" name="" hidden="0"/>
                        <pic:cNvPicPr>
                          <a:picLocks noChangeAspect="1"/>
                        </pic:cNvPicPr>
                        <pic:nvPr isPhoto="0" userDrawn="0"/>
                      </pic:nvPicPr>
                      <pic:blipFill>
                        <a:blip r:embed="rId14"/>
                        <a:stretch/>
                      </pic:blipFill>
                      <pic:spPr bwMode="auto">
                        <a:xfrm>
                          <a:off x="0" y="0"/>
                          <a:ext cx="6067424" cy="83439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77.8pt;height:657.0pt;" stroked="false">
                <v:path textboxrect="0,0,0,0"/>
                <v:imagedata r:id="rId14" o:title=""/>
              </v:shape>
            </w:pict>
          </mc:Fallback>
        </mc:AlternateContent>
      </w: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Содержание программы</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bl>
      <w:tblPr>
        <w:tblW w:w="0" w:type="auto"/>
        <w:tblInd w:w="-106" w:type="dxa"/>
        <w:tblLook w:val="00A0" w:firstRow="1" w:lastRow="0" w:firstColumn="1" w:lastColumn="0" w:noHBand="0" w:noVBand="0"/>
      </w:tblPr>
      <w:tblGrid>
        <w:gridCol w:w="675"/>
        <w:gridCol w:w="8364"/>
        <w:gridCol w:w="815"/>
      </w:tblGrid>
      <w:tr>
        <w:trPr/>
        <w:tc>
          <w:tcPr>
            <w:tcW w:w="67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w:t>
            </w:r>
            <w:r/>
          </w:p>
        </w:tc>
        <w:tc>
          <w:tcPr>
            <w:tcW w:w="8364"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Название раздела</w:t>
            </w:r>
            <w:r/>
          </w:p>
        </w:tc>
        <w:tc>
          <w:tcPr>
            <w:tcW w:w="81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Стр.</w:t>
            </w:r>
            <w:r/>
          </w:p>
        </w:tc>
      </w:tr>
      <w:tr>
        <w:trPr/>
        <w:tc>
          <w:tcPr>
            <w:tcW w:w="67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tc>
        <w:tc>
          <w:tcPr>
            <w:tcW w:w="8364"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1.</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Пояснительная записка</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Содержание 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2.1</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Учебно-тематический план</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2.2</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Содержание учебно-тематического плана</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3.</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Формы контроля и оценочные материалы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4.</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Организационно-педагогические условия реализации</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Приложения</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8</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1. Конспекты занятий</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8</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2. Методические материалы для освоения 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22</w:t>
            </w:r>
            <w:r/>
          </w:p>
        </w:tc>
      </w:tr>
    </w:tbl>
    <w:p>
      <w:pPr>
        <w:jc w:val="both"/>
        <w:spacing w:lineRule="auto" w:line="240" w:after="0"/>
        <w:rPr>
          <w:rFonts w:ascii="Times New Roman" w:hAnsi="Times New Roman" w:cs="Times New Roman"/>
          <w:sz w:val="28"/>
          <w:szCs w:val="28"/>
          <w:highlight w:val="yellow"/>
        </w:rPr>
      </w:pPr>
      <w:r>
        <w:rPr>
          <w:rFonts w:ascii="Times New Roman" w:hAnsi="Times New Roman" w:cs="Times New Roman"/>
          <w:sz w:val="28"/>
          <w:szCs w:val="28"/>
          <w:highlight w:val="yellow"/>
        </w:rPr>
      </w:r>
      <w:r/>
    </w:p>
    <w:p>
      <w:pPr>
        <w:jc w:val="center"/>
        <w:spacing w:lineRule="auto" w:line="240" w:after="0"/>
        <w:rPr>
          <w:rFonts w:ascii="Times New Roman" w:hAnsi="Times New Roman" w:cs="Times New Roman"/>
          <w:sz w:val="28"/>
          <w:szCs w:val="28"/>
          <w:highlight w:val="yellow"/>
        </w:rPr>
      </w:pPr>
      <w:r>
        <w:rPr>
          <w:rFonts w:ascii="Times New Roman" w:hAnsi="Times New Roman" w:cs="Times New Roman"/>
          <w:sz w:val="28"/>
          <w:szCs w:val="28"/>
          <w:highlight w:val="yellow"/>
        </w:rPr>
      </w:r>
      <w:r/>
    </w:p>
    <w:p>
      <w:pPr>
        <w:jc w:val="center"/>
        <w:spacing w:lineRule="auto" w:line="240" w:after="0"/>
        <w:rPr>
          <w:rFonts w:ascii="Times New Roman" w:hAnsi="Times New Roman" w:cs="Times New Roman"/>
          <w:b/>
          <w:bCs/>
          <w:sz w:val="28"/>
          <w:szCs w:val="28"/>
        </w:rPr>
      </w:pPr>
      <w:r>
        <w:br w:type="page"/>
      </w:r>
      <w:r>
        <w:rPr>
          <w:rFonts w:ascii="Times New Roman" w:hAnsi="Times New Roman" w:cs="Times New Roman"/>
          <w:b/>
          <w:bCs/>
          <w:sz w:val="28"/>
          <w:szCs w:val="28"/>
        </w:rPr>
        <w:t xml:space="preserve">1. Пояснительная записка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Семья – это система, все элементы которой тесно взаимосвязаны между собой, обладающая рядом функций. Аддиктивное  поведение одного из членов семьи, не может не повлиять на семью в целом,и часто приводит к возникн</w:t>
      </w:r>
      <w:r>
        <w:rPr>
          <w:rFonts w:ascii="Times New Roman" w:hAnsi="Times New Roman" w:cs="Times New Roman"/>
          <w:sz w:val="28"/>
          <w:szCs w:val="28"/>
        </w:rPr>
        <w:t xml:space="preserve">овению созависимости – паталогическому состоянию, характеризующемуся поглощенностью и зависимостью от поведения другого человека, нарушением основных функций, необходимых как для нормального существования семьи, так и для благополучного развития ребенка.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Дети, воспитывающиеся в созависимых семьях, живут в условиях эмоциональной нестабильности, практически всегда страдают от тех или иных видов жестокого обращения: эмоционального, ф</w:t>
      </w:r>
      <w:r>
        <w:rPr>
          <w:rFonts w:ascii="Times New Roman" w:hAnsi="Times New Roman" w:cs="Times New Roman"/>
          <w:sz w:val="28"/>
          <w:szCs w:val="28"/>
        </w:rPr>
        <w:t xml:space="preserve">изического насилия, пренебрежения нуждами. Чтобы выжить,им приходится вырабатывать механизмы психологической защиты, такие как отрицание или подавление негативных эмоций, проецирование злости на родителейна другие объекты, минимизация или отказ от чувств.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Самоотношение человека, его отношение к миру, формируется на основе той обратной связи, которую он получал от родителе</w:t>
      </w:r>
      <w:r>
        <w:rPr>
          <w:rFonts w:ascii="Times New Roman" w:hAnsi="Times New Roman" w:cs="Times New Roman"/>
          <w:sz w:val="28"/>
          <w:szCs w:val="28"/>
        </w:rPr>
        <w:t xml:space="preserve">й и от того, какие модели поведения он усвоил. Люди, воспитывавшиеся в аддиктивной семье, часто страдают от низкой самооценки, неумения выстраивать границы собственного «Я», у них развивается психологическая предрасположенность к возникновению зависимости.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Предложенная программа занятий «Я справляюсь с трудностями» (далее - Программа) направлена, в первую очередь, наулучшение адаптации подростков с созависимым поведением за счет повышения степени осознанности, понимани</w:t>
      </w:r>
      <w:r>
        <w:rPr>
          <w:rFonts w:ascii="Times New Roman" w:hAnsi="Times New Roman" w:cs="Times New Roman"/>
          <w:sz w:val="28"/>
          <w:szCs w:val="28"/>
        </w:rPr>
        <w:t xml:space="preserve">я </w:t>
      </w:r>
      <w:r>
        <w:rPr>
          <w:rFonts w:ascii="Times New Roman" w:hAnsi="Times New Roman" w:cs="Times New Roman"/>
          <w:sz w:val="28"/>
          <w:szCs w:val="28"/>
        </w:rPr>
        <w:t xml:space="preserve">причин возникновения трудностей, обучение способам совладания с трудными ситуациями.</w:t>
      </w:r>
      <w:r/>
    </w:p>
    <w:p>
      <w:pPr>
        <w:ind w:firstLine="709"/>
        <w:jc w:val="both"/>
        <w:spacing w:lineRule="auto" w:line="240" w:after="0"/>
        <w:rPr>
          <w:rFonts w:ascii="Times New Roman" w:hAnsi="Times New Roman" w:cs="Times New Roman"/>
          <w:sz w:val="28"/>
          <w:szCs w:val="28"/>
        </w:rPr>
      </w:pPr>
      <w:r/>
      <w:bookmarkStart w:id="0" w:name="_GoBack"/>
      <w:r>
        <w:rPr>
          <w:rFonts w:ascii="Times New Roman" w:hAnsi="Times New Roman" w:cs="Times New Roman"/>
          <w:b/>
          <w:bCs/>
          <w:sz w:val="28"/>
          <w:szCs w:val="28"/>
        </w:rPr>
        <w:t xml:space="preserve">Направленность Программы</w:t>
      </w:r>
      <w:r>
        <w:rPr>
          <w:rFonts w:ascii="Times New Roman" w:hAnsi="Times New Roman" w:cs="Times New Roman"/>
          <w:sz w:val="28"/>
          <w:szCs w:val="28"/>
        </w:rPr>
        <w:t xml:space="preserve">: социально-гуманитарная.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Уровень</w:t>
      </w:r>
      <w:r>
        <w:rPr>
          <w:rFonts w:ascii="Times New Roman" w:hAnsi="Times New Roman" w:cs="Times New Roman"/>
          <w:sz w:val="28"/>
          <w:szCs w:val="28"/>
        </w:rPr>
        <w:t xml:space="preserve">: вводный.</w:t>
      </w:r>
      <w:bookmarkEnd w:id="0"/>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Программы </w:t>
      </w:r>
      <w:r>
        <w:rPr>
          <w:rFonts w:ascii="Times New Roman" w:hAnsi="Times New Roman" w:cs="Times New Roman"/>
          <w:sz w:val="28"/>
          <w:szCs w:val="28"/>
        </w:rPr>
        <w:t xml:space="preserve">– </w:t>
      </w:r>
      <w:r>
        <w:rPr>
          <w:rFonts w:ascii="Times New Roman" w:hAnsi="Times New Roman" w:cs="Times New Roman"/>
          <w:sz w:val="28"/>
          <w:szCs w:val="28"/>
        </w:rPr>
        <w:t xml:space="preserve">повышение уровня адаптации</w:t>
      </w:r>
      <w:r>
        <w:rPr>
          <w:rFonts w:ascii="Times New Roman" w:hAnsi="Times New Roman" w:cs="Times New Roman"/>
          <w:sz w:val="28"/>
          <w:szCs w:val="28"/>
        </w:rPr>
        <w:t xml:space="preserve"> подростков, склонных к созависимому поведению.</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Задачи Программы: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прояснение Я-концепции, повышение самооценки;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формирование понятия о границах, исследование собственных границ, обучение способам защиты границ;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отреагирование негативных переживаний, связанных с семьей;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осознание своих потребностей, способов их удовлетворения;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исследование собственных способов совладания со стрессом, осознание конструктивных и деструктивных способов реагирования в стрессовой ситуации.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Категория учащихся</w:t>
      </w:r>
      <w:r>
        <w:rPr>
          <w:rFonts w:ascii="Times New Roman" w:hAnsi="Times New Roman" w:cs="Times New Roman"/>
          <w:sz w:val="28"/>
          <w:szCs w:val="28"/>
        </w:rPr>
        <w:t xml:space="preserve">: юноши и девушки от 14 до 18 лет с созависимым поведением. Программа занятий может быть использована как в работе с теми подростками и молодежью</w:t>
      </w:r>
      <w:r>
        <w:rPr>
          <w:rFonts w:ascii="Times New Roman" w:hAnsi="Times New Roman" w:cs="Times New Roman"/>
          <w:sz w:val="28"/>
          <w:szCs w:val="28"/>
        </w:rPr>
        <w:t xml:space="preserve">, которые имеют опыт проживания с членом(ами) семьи, проявляющими аддиктивное поведение, так и с теми, у кого созависимоеповедение сформировалось вследствие нарушения детско-родительских отношений (например, авторитарное подавляющее воспитание и т.п.).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Оптимальное количество участников</w:t>
      </w:r>
      <w:r>
        <w:rPr>
          <w:rFonts w:ascii="Times New Roman" w:hAnsi="Times New Roman" w:cs="Times New Roman"/>
          <w:sz w:val="28"/>
          <w:szCs w:val="28"/>
        </w:rPr>
        <w:t xml:space="preserve">: 6 - 12 человек, в зависимости от особенностей группы.</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Условия реализации П</w:t>
      </w:r>
      <w:r>
        <w:rPr>
          <w:rFonts w:ascii="Times New Roman" w:hAnsi="Times New Roman" w:cs="Times New Roman"/>
          <w:b/>
          <w:bCs/>
          <w:sz w:val="28"/>
          <w:szCs w:val="28"/>
        </w:rPr>
        <w:t xml:space="preserve">рограммы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форме социально-психологического тренинга и состоит из 5занятий длительностью 2 часа каждое.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Срок реализации Программы</w:t>
      </w:r>
      <w:r>
        <w:rPr>
          <w:rFonts w:ascii="Times New Roman" w:hAnsi="Times New Roman" w:cs="Times New Roman"/>
          <w:sz w:val="28"/>
          <w:szCs w:val="28"/>
        </w:rPr>
        <w:t xml:space="preserve"> – 5 недель.</w:t>
      </w:r>
      <w:r>
        <w:rPr>
          <w:rFonts w:ascii="Times New Roman" w:hAnsi="Times New Roman" w:cs="Times New Roman"/>
          <w:sz w:val="28"/>
          <w:szCs w:val="28"/>
        </w:rPr>
        <w:t xml:space="preserve">Занятия проводятся в групповом формате с периодичностью один раз в неделю.</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Каждое занят</w:t>
      </w:r>
      <w:r>
        <w:rPr>
          <w:rFonts w:ascii="Times New Roman" w:hAnsi="Times New Roman" w:cs="Times New Roman"/>
          <w:sz w:val="28"/>
          <w:szCs w:val="28"/>
        </w:rPr>
        <w:t xml:space="preserve">ие имеет определенную структуру: приветствие – разминка – основная часть – завершение. Упражнения основной части тренинга обязательно должны заканчиваться обсуждением, в котором участники могут дать обратную связь, получить новые знания, поделиться опытом.</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Требования к педагогу, осуществляющему обучение по Программе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высшее образование по специальности «психолог», «психолог в социальной сфере», «педагог-психолог», «социальный педагог»;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опыт работы сподростками от 1 года;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знание возрастной психологии, психологии аддиктивного поведения, семейной психологии, психологии личности;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обладание знаниями, умениями и навыками, необходимыми для проведения учебных занятий в форме социально-психологического тренинга.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Методы работы:</w:t>
      </w:r>
      <w:r>
        <w:rPr>
          <w:rFonts w:ascii="Times New Roman" w:hAnsi="Times New Roman" w:cs="Times New Roman"/>
          <w:sz w:val="28"/>
          <w:szCs w:val="28"/>
        </w:rPr>
        <w:t xml:space="preserve"> ролевые игры, мозговой штурм, дискуссии, мини</w:t>
      </w:r>
      <w:r>
        <w:rPr>
          <w:rFonts w:ascii="Times New Roman" w:hAnsi="Times New Roman" w:cs="Times New Roman"/>
          <w:sz w:val="28"/>
          <w:szCs w:val="28"/>
        </w:rPr>
        <w:t xml:space="preserve">-</w:t>
      </w:r>
      <w:r>
        <w:rPr>
          <w:rFonts w:ascii="Times New Roman" w:hAnsi="Times New Roman" w:cs="Times New Roman"/>
          <w:sz w:val="28"/>
          <w:szCs w:val="28"/>
        </w:rPr>
        <w:t xml:space="preserve">лекции, арт-терапевтические техники, телесно-ориентированные техники.</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Обучающийся по Программе должен получить следующие результаты:</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Знать</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-особенности формирования самооценки;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понятие «психологические границы», виды пространственных границ, признаки нарушения границ, способы защиты границ;</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способы отказа собеседнику;</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понятия «мотивы» и «потребности», роль мотивационно-потребностной сферы в поведении человека;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факторы, способствующие и препятствующие умению распознавать свои потребности;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понятие «стресс», стадии стресса, способы совладания со стрессом;</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способы релаксации.</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Уметь</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анализировать свое поведение, отношения в семье;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слушать других и вступать в обсуждение;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оценивать свое эмоциональное состояние.</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Владеть</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способами психологической защиты в ситуации нарушения границ;</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способами отказа собеседнику;</w:t>
      </w:r>
      <w:r/>
    </w:p>
    <w:p>
      <w:pPr>
        <w:ind w:firstLine="709"/>
        <w:jc w:val="both"/>
        <w:spacing w:lineRule="auto" w:line="240" w:after="0"/>
      </w:pPr>
      <w:r>
        <w:rPr>
          <w:rFonts w:ascii="Times New Roman" w:hAnsi="Times New Roman" w:cs="Times New Roman"/>
          <w:sz w:val="28"/>
          <w:szCs w:val="28"/>
        </w:rPr>
        <w:t xml:space="preserve">- способом релаксации.</w:t>
      </w:r>
      <w:r>
        <w:br w:type="page"/>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Times New Roman"/>
          <w:b/>
          <w:bCs/>
          <w:sz w:val="28"/>
          <w:szCs w:val="28"/>
        </w:rPr>
        <w:t xml:space="preserve">Содержание программы</w:t>
      </w:r>
      <w:r/>
    </w:p>
    <w:p>
      <w:pPr>
        <w:ind w:firstLine="709"/>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2.1. </w:t>
      </w:r>
      <w:r>
        <w:rPr>
          <w:rFonts w:ascii="Times New Roman" w:hAnsi="Times New Roman" w:cs="Times New Roman"/>
          <w:b/>
          <w:bCs/>
          <w:i/>
          <w:iCs/>
          <w:sz w:val="28"/>
          <w:szCs w:val="28"/>
        </w:rPr>
        <w:t xml:space="preserve">Учебно-тематический план</w:t>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tbl>
      <w:tblPr>
        <w:tblW w:w="0" w:type="auto"/>
        <w:tblInd w:w="-10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0A0" w:firstRow="1" w:lastRow="0" w:firstColumn="1" w:lastColumn="0" w:noHBand="0" w:noVBand="0"/>
      </w:tblPr>
      <w:tblGrid>
        <w:gridCol w:w="617"/>
        <w:gridCol w:w="2715"/>
        <w:gridCol w:w="1605"/>
        <w:gridCol w:w="1616"/>
        <w:gridCol w:w="1628"/>
        <w:gridCol w:w="1673"/>
      </w:tblGrid>
      <w:tr>
        <w:trPr>
          <w:trHeight w:val="693"/>
        </w:trPr>
        <w:tc>
          <w:tcPr>
            <w:shd w:val="clear" w:fill="F2F2F2" w:color="auto"/>
            <w:tcW w:w="617"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 п/п</w:t>
            </w:r>
            <w:r/>
          </w:p>
        </w:tc>
        <w:tc>
          <w:tcPr>
            <w:shd w:val="clear" w:fill="F2F2F2" w:color="auto"/>
            <w:tcW w:w="2718"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Наименование раздела, темы</w:t>
            </w:r>
            <w:r/>
          </w:p>
        </w:tc>
        <w:tc>
          <w:tcPr>
            <w:gridSpan w:val="3"/>
            <w:shd w:val="clear" w:fill="F2F2F2" w:color="auto"/>
            <w:tcW w:w="4857"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Количество часов</w:t>
            </w:r>
            <w:r/>
          </w:p>
        </w:tc>
        <w:tc>
          <w:tcPr>
            <w:shd w:val="clear" w:fill="F2F2F2" w:color="auto"/>
            <w:tcW w:w="1662"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Формы аттестации (контроля)</w:t>
            </w:r>
            <w:r/>
          </w:p>
        </w:tc>
      </w:tr>
      <w:tr>
        <w:trPr/>
        <w:tc>
          <w:tcPr>
            <w:tcW w:w="617"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c>
          <w:tcPr>
            <w:tcW w:w="2718"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c>
          <w:tcPr>
            <w:shd w:val="clear" w:fill="F2F2F2" w:color="auto"/>
            <w:tcW w:w="1609"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всего</w:t>
            </w:r>
            <w:r/>
          </w:p>
        </w:tc>
        <w:tc>
          <w:tcPr>
            <w:shd w:val="clear" w:fill="F2F2F2" w:color="auto"/>
            <w:tcW w:w="1617"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практика</w:t>
            </w:r>
            <w:r/>
          </w:p>
        </w:tc>
        <w:tc>
          <w:tcPr>
            <w:shd w:val="clear" w:fill="F2F2F2" w:color="auto"/>
            <w:tcW w:w="1631"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теория</w:t>
            </w:r>
            <w:r/>
          </w:p>
        </w:tc>
        <w:tc>
          <w:tcPr>
            <w:tcW w:w="1662"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Кто я</w:t>
            </w:r>
            <w:r/>
          </w:p>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часа</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0,5 часов</w:t>
            </w:r>
            <w:r/>
          </w:p>
        </w:tc>
        <w:tc>
          <w:tcPr>
            <w:tcW w:w="1662"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Границы</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часа</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0,5 часов</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3</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Семья и эмоции</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часа</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0,5 часов</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4</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Потребности и мотивы</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часа</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0,5 часов</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5</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Мои ресурсы</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часа</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0,5 часов</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shd w:val="clear" w:fill="F2F2F2" w:color="auto"/>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shd w:val="clear" w:fill="F2F2F2" w:color="auto"/>
            <w:tcW w:w="2718" w:type="dxa"/>
            <w:textDirection w:val="lrTb"/>
            <w:noWrap w:val="false"/>
          </w:tcPr>
          <w:p>
            <w:pP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Итого</w:t>
            </w:r>
            <w:r/>
          </w:p>
        </w:tc>
        <w:tc>
          <w:tcPr>
            <w:shd w:val="clear" w:fill="F2F2F2" w:color="auto"/>
            <w:tcW w:w="1609"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10 часов</w:t>
            </w:r>
            <w:r/>
          </w:p>
        </w:tc>
        <w:tc>
          <w:tcPr>
            <w:shd w:val="clear" w:fill="F2F2F2" w:color="auto"/>
            <w:tcW w:w="1617"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7, 5 часов</w:t>
            </w:r>
            <w:r/>
          </w:p>
        </w:tc>
        <w:tc>
          <w:tcPr>
            <w:shd w:val="clear" w:fill="F2F2F2" w:color="auto"/>
            <w:tcW w:w="1631"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2,5 часа</w:t>
            </w:r>
            <w:r/>
          </w:p>
        </w:tc>
        <w:tc>
          <w:tcPr>
            <w:shd w:val="clear" w:fill="F2F2F2" w:color="auto"/>
            <w:tcW w:w="1662"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r>
    </w:tbl>
    <w:p>
      <w:r>
        <w:br w:type="page"/>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2.2. </w:t>
      </w:r>
      <w:r>
        <w:rPr>
          <w:rFonts w:ascii="Times New Roman" w:hAnsi="Times New Roman" w:cs="Times New Roman"/>
          <w:b/>
          <w:bCs/>
          <w:i/>
          <w:iCs/>
          <w:sz w:val="28"/>
          <w:szCs w:val="28"/>
        </w:rPr>
        <w:t xml:space="preserve">Содержание учебно-тематического плана</w:t>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1. Кто 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Знакомство с участниками. Введение правил проведения занятий. Упражнение «Знакомство».  Упражнение «Постройтесь по ...».  Упражнение «Какой я». Упражнение «Плохой/хороший Я». Упражнение «Перелицовка». Рефлексия.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(0,5 часов)</w:t>
      </w:r>
      <w:r>
        <w:rPr>
          <w:rFonts w:ascii="Times New Roman" w:hAnsi="Times New Roman" w:cs="Times New Roman"/>
          <w:sz w:val="28"/>
          <w:szCs w:val="28"/>
        </w:rPr>
        <w:t xml:space="preserve">: Правила групповой работы. Значение имен. Качества характера.</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2. Границы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Упражнение «Приветствие». Игра «Снежки». Упражнение «Мои границы».Упражнение «Нарушители границ».Упражнение «Скажи «Нет». Упражнение «Защита». Рефлексия.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Теория(0,5 часов)</w:t>
      </w:r>
      <w:r>
        <w:rPr>
          <w:rFonts w:ascii="Times New Roman" w:hAnsi="Times New Roman" w:cs="Times New Roman"/>
          <w:sz w:val="28"/>
          <w:szCs w:val="28"/>
        </w:rPr>
        <w:t xml:space="preserve">: Пространственные границы человека. Способы нарушения границ. Способы защиты при нарушении границ.</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3. Семья и эмоции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Упражнение «Шкала эмоций». Упражнение «Согласен/не согласен».  Упражнение «Кинетический рисунок семьи». Упражнение «Закончи предложение».Упражнение «Слепой и поводырь». Рефлексия «Шкала эмоций»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(0,5 часов): </w:t>
      </w:r>
      <w:r>
        <w:rPr>
          <w:rFonts w:ascii="Times New Roman" w:hAnsi="Times New Roman" w:cs="Times New Roman"/>
          <w:sz w:val="28"/>
          <w:szCs w:val="28"/>
        </w:rPr>
        <w:t xml:space="preserve">Эмоции. Функции семьи и их нарушения.</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4. Потребности и мотивы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Упражнение «Я тебе желаю».Игра «Поменяйтесь местами». Разбор ситуации «Что мной движет?».Упражнение «Два города». Рефлексия «Я тебе желаю».</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(0,5 часов): </w:t>
      </w:r>
      <w:r>
        <w:rPr>
          <w:rFonts w:ascii="Times New Roman" w:hAnsi="Times New Roman" w:cs="Times New Roman"/>
          <w:sz w:val="28"/>
          <w:szCs w:val="28"/>
        </w:rPr>
        <w:t xml:space="preserve">Потребности и мотивы. Роль мотивационно-потребностной сферы.</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5. Мои ресурсы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Упражнение «Цвет настроения».Упражнение «Молекулы и атомы».Упражнение «Скульптура: я в сложной ситуации».Упражнение «Как я справляюсь со стрессом». Упражнение «Релаксация». Упражнение «Надписи на спине».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(0,5 часов)</w:t>
      </w:r>
      <w:r>
        <w:rPr>
          <w:rFonts w:ascii="Times New Roman" w:hAnsi="Times New Roman" w:cs="Times New Roman"/>
          <w:sz w:val="28"/>
          <w:szCs w:val="28"/>
        </w:rPr>
        <w:t xml:space="preserve">: Стресс. Стадии стресса. Способы совладания со стрессом.</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Times New Roman"/>
          <w:b/>
          <w:bCs/>
          <w:sz w:val="28"/>
          <w:szCs w:val="28"/>
        </w:rPr>
        <w:t xml:space="preserve">Формы контроля и оценочные материалы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Основной формой оценки результатов освоения Программы является рефлексия учащихся, которая проводится в начале и в конце каждого занятия.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Так же,педагог, проводящий обучение по Программе использует наблюдение, с целью отслеживания и своевременной коррекции педагогического процесса.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r>
        <w:br w:type="page"/>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4. </w:t>
      </w:r>
      <w:r>
        <w:rPr>
          <w:rFonts w:ascii="Times New Roman" w:hAnsi="Times New Roman" w:cs="Times New Roman"/>
          <w:b/>
          <w:bCs/>
          <w:sz w:val="28"/>
          <w:szCs w:val="28"/>
        </w:rPr>
        <w:t xml:space="preserve">Организационно-педагогические условия реализации Программы</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Материально-технические условия реализации Программы</w:t>
      </w:r>
      <w:r/>
    </w:p>
    <w:p>
      <w:pPr>
        <w:ind w:firstLine="709"/>
        <w:jc w:val="both"/>
        <w:spacing w:lineRule="auto" w:line="240" w:after="0"/>
        <w:rPr>
          <w:rFonts w:ascii="Times New Roman" w:hAnsi="Times New Roman" w:cs="Times New Roman"/>
          <w:color w:val="333333"/>
          <w:sz w:val="28"/>
          <w:szCs w:val="28"/>
          <w:shd w:val="clear" w:fill="FFFFFF" w:color="auto"/>
        </w:rPr>
      </w:pPr>
      <w:r>
        <w:rPr>
          <w:rFonts w:ascii="Times New Roman" w:hAnsi="Times New Roman" w:cs="Times New Roman"/>
          <w:sz w:val="28"/>
          <w:szCs w:val="28"/>
        </w:rPr>
        <w:t xml:space="preserve">- А</w:t>
      </w:r>
      <w:r>
        <w:rPr>
          <w:rFonts w:ascii="Times New Roman" w:hAnsi="Times New Roman" w:cs="Times New Roman"/>
          <w:sz w:val="28"/>
          <w:szCs w:val="28"/>
        </w:rPr>
        <w:t xml:space="preserve">удитория для проведения занятий (просторное помещение не менее 25 </w:t>
      </w:r>
      <w:r>
        <w:rPr>
          <w:rFonts w:ascii="Times New Roman" w:hAnsi="Times New Roman" w:cs="Times New Roman"/>
          <w:b/>
          <w:bCs/>
          <w:color w:val="333333"/>
          <w:sz w:val="28"/>
          <w:szCs w:val="28"/>
          <w:shd w:val="clear" w:fill="FFFFFF" w:color="auto"/>
        </w:rPr>
        <w:t xml:space="preserve">м</w:t>
      </w:r>
      <w:r>
        <w:rPr>
          <w:rFonts w:ascii="Times New Roman" w:hAnsi="Times New Roman" w:cs="Times New Roman"/>
          <w:color w:val="333333"/>
          <w:sz w:val="28"/>
          <w:szCs w:val="28"/>
          <w:shd w:val="clear" w:fill="FFFFFF" w:color="auto"/>
        </w:rPr>
        <w:t xml:space="preserve">²</w:t>
      </w:r>
      <w:r>
        <w:rPr>
          <w:rFonts w:ascii="Times New Roman" w:hAnsi="Times New Roman" w:cs="Times New Roman"/>
          <w:color w:val="333333"/>
          <w:sz w:val="28"/>
          <w:szCs w:val="28"/>
          <w:shd w:val="clear" w:fill="FFFFFF" w:color="auto"/>
        </w:rPr>
        <w:t xml:space="preserve">;</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color w:val="333333"/>
          <w:sz w:val="28"/>
          <w:szCs w:val="28"/>
          <w:shd w:val="clear" w:fill="FFFFFF" w:color="auto"/>
        </w:rPr>
        <w:t xml:space="preserve">-</w:t>
      </w:r>
      <w:r>
        <w:rPr>
          <w:rFonts w:ascii="Times New Roman" w:hAnsi="Times New Roman" w:cs="Times New Roman"/>
          <w:sz w:val="28"/>
          <w:szCs w:val="28"/>
          <w:shd w:val="clear" w:fill="FFFFFF" w:color="auto"/>
        </w:rPr>
        <w:t xml:space="preserve"> 4 стола (для работы в малыхгруппах);</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sz w:val="28"/>
          <w:szCs w:val="28"/>
          <w:shd w:val="clear" w:fill="FFFFFF" w:color="auto"/>
        </w:rPr>
        <w:t xml:space="preserve">- стулья по количеству участников;</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sz w:val="28"/>
          <w:szCs w:val="28"/>
          <w:shd w:val="clear" w:fill="FFFFFF" w:color="auto"/>
        </w:rPr>
        <w:t xml:space="preserve">- флипчарт, альбом для флипчарта, или доска;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shd w:val="clear" w:fill="FFFFFF" w:color="auto"/>
        </w:rPr>
        <w:t xml:space="preserve">- бумага, ватман, маркеры, карандаши, фломастеры, ручки. </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У</w:t>
      </w:r>
      <w:r>
        <w:rPr>
          <w:rFonts w:ascii="Times New Roman" w:hAnsi="Times New Roman" w:cs="Times New Roman"/>
          <w:b/>
          <w:bCs/>
          <w:i/>
          <w:iCs/>
          <w:sz w:val="28"/>
          <w:szCs w:val="28"/>
        </w:rPr>
        <w:t xml:space="preserve">чебно-методическое </w:t>
      </w:r>
      <w:r>
        <w:rPr>
          <w:rFonts w:ascii="Times New Roman" w:hAnsi="Times New Roman" w:cs="Times New Roman"/>
          <w:b/>
          <w:bCs/>
          <w:i/>
          <w:iCs/>
          <w:sz w:val="28"/>
          <w:szCs w:val="28"/>
        </w:rPr>
        <w:t xml:space="preserve">иинформационноеобеспечениеПрограммы</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Список литературы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Кипнис М.Ш. Апельсиновый тренинг/М.Ш. Кипнис – Москва: Ось-89, 2008. – 111, [1] с. : ил., табл.; 17 см. – (Действенный тренинг)</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Монина Г.Б. Коммуникативный тренинг (педагоги, психологи, родители)/Г.Б. Монина, Е.К. Лютова-Робертс – СПб.:  Издательство «Речь», 2007. – 224 с: ил.</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Монина Г.Б. Тренинг «Ресурсы стрессоустойчивости»/ Г.Б. Монина, Н.В. Раннала– СПб.: Речь, 2009. – 250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ПизАллан. Язык телодвижений/АлланПиз – М.: Изд-во Эксмо, 2006. – 272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Рогов Е.И. Психология человека. – М.: Гуманит. Изд. центр ВЛАДОС, 1999. – 320 с.: ил.</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Технология формирования социальных навыков/Под общ. ред. С.В. Березина, К.С. Лисецкого. 2-е изд., испр. и доп. Самара: Изд-во «Универс-групп», 2005. – 224 с.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7. Черепанова Е. М.     Психологический стресс: Помоги себе и ребенку. Книга для школьных психологов, родителей и учителей/Е.М. Черепанова – 2-е изд. – М.: Издательский центр «Академия», 1997. - 96 с.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8. Чуричков А. Копилка для тренера: Сборник разминок, необходимых в любом тренинге/А. Чуричков,  В.Снегирев– СПб.: Речь, 2006. – 208 с.</w:t>
      </w:r>
      <w:r/>
    </w:p>
    <w:p>
      <w:pPr>
        <w:ind w:firstLine="709"/>
        <w:jc w:val="both"/>
        <w:spacing w:lineRule="auto" w:line="240"/>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pPr>
        <w:ind w:firstLine="709"/>
        <w:jc w:val="both"/>
        <w:spacing w:lineRule="auto" w:line="240"/>
        <w:rPr>
          <w:rFonts w:ascii="Times New Roman" w:hAnsi="Times New Roman" w:cs="Times New Roman"/>
          <w:color w:val="000000"/>
        </w:rPr>
      </w:pPr>
      <w:r>
        <w:rPr>
          <w:rFonts w:ascii="Times New Roman" w:hAnsi="Times New Roman" w:cs="Times New Roman"/>
          <w:color w:val="000000"/>
        </w:rPr>
      </w:r>
      <w:r/>
    </w:p>
    <w:p>
      <w:r>
        <w:br w:type="page"/>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Приложения</w:t>
      </w:r>
      <w:r/>
    </w:p>
    <w:p>
      <w:pPr>
        <w:ind w:firstLine="709"/>
        <w:jc w:val="right"/>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1</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Конспект</w:t>
      </w:r>
      <w:r>
        <w:rPr>
          <w:rFonts w:ascii="Times New Roman" w:hAnsi="Times New Roman" w:cs="Times New Roman"/>
          <w:b/>
          <w:bCs/>
          <w:sz w:val="28"/>
          <w:szCs w:val="28"/>
        </w:rPr>
        <w:t xml:space="preserve">ы </w:t>
      </w:r>
      <w:r>
        <w:rPr>
          <w:rFonts w:ascii="Times New Roman" w:hAnsi="Times New Roman" w:cs="Times New Roman"/>
          <w:b/>
          <w:bCs/>
          <w:sz w:val="28"/>
          <w:szCs w:val="28"/>
        </w:rPr>
        <w:t xml:space="preserve">практических занятий</w:t>
      </w:r>
      <w:r/>
    </w:p>
    <w:p>
      <w:pPr>
        <w:jc w:val="center"/>
        <w:spacing w:lineRule="auto" w:line="240"/>
        <w:rPr>
          <w:rFonts w:ascii="Bookman Old Style" w:hAnsi="Bookman Old Style" w:cs="Bookman Old Style"/>
          <w:b/>
          <w:bCs/>
          <w:i/>
          <w:iCs/>
        </w:rPr>
      </w:pPr>
      <w:r>
        <w:rPr>
          <w:rFonts w:ascii="Bookman Old Style" w:hAnsi="Bookman Old Style" w:cs="Bookman Old Style"/>
          <w:b/>
          <w:bCs/>
          <w:i/>
          <w:iCs/>
        </w:rPr>
      </w:r>
      <w:r/>
    </w:p>
    <w:p>
      <w:pPr>
        <w:pStyle w:val="994"/>
        <w:ind w:firstLine="708"/>
        <w:jc w:val="center"/>
        <w:spacing w:lineRule="auto" w:line="240" w:before="0"/>
        <w:rPr>
          <w:rFonts w:ascii="Times New Roman" w:hAnsi="Times New Roman" w:cs="Times New Roman"/>
          <w:color w:val="auto"/>
        </w:rPr>
      </w:pPr>
      <w:r>
        <w:rPr>
          <w:rFonts w:ascii="Times New Roman" w:hAnsi="Times New Roman" w:cs="Times New Roman"/>
          <w:color w:val="auto"/>
        </w:rPr>
        <w:t xml:space="preserve">СОДЕРЖАНИЕ ЗАНЯТИЙ</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1. КТО Я</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00" w:firstRow="0" w:lastRow="0" w:firstColumn="0" w:lastColumn="0" w:noHBand="0" w:noVBand="0"/>
      </w:tblPr>
      <w:tblGrid>
        <w:gridCol w:w="2115"/>
        <w:gridCol w:w="4035"/>
        <w:gridCol w:w="1305"/>
        <w:gridCol w:w="2175"/>
      </w:tblGrid>
      <w:tr>
        <w:trPr>
          <w:trHeight w:val="36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Вводное слово тренера</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Введение правил работы в группе</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«Знакомство»</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 мяч или мягкая игрушка</w:t>
            </w:r>
            <w:r/>
          </w:p>
        </w:tc>
      </w:tr>
      <w:tr>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«Постройтесь по …»</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«Какой я?»</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Упражнение «Плохой/хороший Я»</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 Упражнение «Перелицовка»</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25</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45</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20</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ручки, </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8. Рефлексия</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120</w:t>
            </w:r>
            <w:r/>
          </w:p>
        </w:tc>
        <w:tc>
          <w:tcPr>
            <w:tcBorders>
              <w:left w:val="single" w:sz="6" w:space="0" w:color="auto"/>
              <w:top w:val="single" w:sz="6" w:space="0" w:color="auto"/>
              <w:right w:val="single" w:sz="6" w:space="0" w:color="auto"/>
              <w:bottom w:val="single" w:sz="6" w:space="0" w:color="auto"/>
            </w:tcBorders>
            <w:tcW w:w="21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Содержание занятия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1. Вводное слово тренера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представление тренера, рассказ о тренинге.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представляется, вкратце рассказывает о себе, о целях тренинга, знакомит с участников с регламентом работы.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2. Введение правил работы в группе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 </w:t>
      </w:r>
      <w:r>
        <w:rPr>
          <w:rFonts w:ascii="Times New Roman" w:hAnsi="Times New Roman" w:cs="Times New Roman"/>
          <w:color w:val="000000"/>
          <w:sz w:val="28"/>
          <w:szCs w:val="28"/>
        </w:rPr>
        <w:t xml:space="preserve">создание условий безопасности, включение в групповую работу.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флипчарт, маркеры.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вместе с тренером вырабатывают правила работы в группе, такие как:</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 Все, что происходит во время тренинга, остается между его участниками.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2. Говорить только от своего имени.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3. Уважение к говорящему – не перебивать его.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 давать оценок.</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 Искренность и открытость.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6. Активность.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7. Не опаздывать!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8. Правило «Стоп» - если мне что-то не нравится, то я могу это остановить!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9. Отключить телефоны и т.д.</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Правила вывешиваются на видное место и могут дополняться участниками в течение этого и последующих занятий.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3. Упражнение «Знакомство»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 </w:t>
      </w:r>
      <w:r>
        <w:rPr>
          <w:rFonts w:ascii="Times New Roman" w:hAnsi="Times New Roman" w:cs="Times New Roman"/>
          <w:color w:val="000000"/>
          <w:sz w:val="28"/>
          <w:szCs w:val="28"/>
        </w:rPr>
        <w:t xml:space="preserve">знакомство участников между собой, настрой на работу.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мяч или мягкая игрушка.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тренера в руках мяч и</w:t>
      </w:r>
      <w:r>
        <w:rPr>
          <w:rFonts w:ascii="Times New Roman" w:hAnsi="Times New Roman" w:cs="Times New Roman"/>
          <w:color w:val="000000"/>
          <w:sz w:val="28"/>
          <w:szCs w:val="28"/>
        </w:rPr>
        <w:t xml:space="preserve">ли мягкая игрушка, который он кидает любому участнику, при этом называя свое имя, и кратко рассказывает о себе. Участник, которому достался мяч, так же называет свое имя и передает эстафету следующему. Таким образом, мяч должен побывать в руках у каждого.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Нравится ли имя? Хотелось бы, чтобы   звали как-нибудь иначе?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Есть ли какие-то прозвища или вариации от имени, которые давали семья, друзья в детстве или сейчас?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Кто дал это имя?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Знаете ли о происхождении своего имени, что оно означает? Если нет, то тренер может сообщить участнику о происхождении и значении его имени.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4. Упражнение «Постройтесь по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разогрев, сплочение группы.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Участникам нужно построиться в ряд по определенным признакам, например: по дате рождения, по именам в алфавитном порядке и т.д.</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5. Упражнение «Какой 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самоанализ, прояснение Я-концепции.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бумага, ручки.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предлагает участникам разделить лист бумаги на 3 части, и в первой колонке написатькак можно больше ответов на вопрос «</w:t>
      </w:r>
      <w:r>
        <w:rPr>
          <w:rFonts w:ascii="Times New Roman" w:hAnsi="Times New Roman" w:cs="Times New Roman"/>
          <w:color w:val="000000"/>
          <w:sz w:val="28"/>
          <w:szCs w:val="28"/>
        </w:rPr>
        <w:t xml:space="preserve">Какой я?». После того как участники выполнят задание тренер предлагает заполнить вторую колонку, ответив на вопрос «Какой я в глазах семьи?». Когда участники ответят на этот вопрос, им нужно заполнить третью колонку с вопросом: «Какой я в глазах друзей?».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Есть ли определения, которые совпали во всех трех колонках? О чем это может говорить?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Каких определений больше, положительных или негативных во всех трех колонках и в каждой по отдельности?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Количество определений в первой колонке?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6. Упражнение «Плохой/хороший 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телесное проживание своих черт характера.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1.</w:t>
      </w:r>
      <w:r>
        <w:rPr>
          <w:rFonts w:ascii="Times New Roman" w:hAnsi="Times New Roman" w:cs="Times New Roman"/>
          <w:color w:val="000000"/>
          <w:sz w:val="28"/>
          <w:szCs w:val="28"/>
        </w:rPr>
        <w:t xml:space="preserve"> Участники делятся на пары. Один из них скульптор, другой глина.  Задача скульптора «вылепить» из другого участника 2 скульптуры (подвижные), основываясь на его ответах, на воп</w:t>
      </w:r>
      <w:r>
        <w:rPr>
          <w:rFonts w:ascii="Times New Roman" w:hAnsi="Times New Roman" w:cs="Times New Roman"/>
          <w:color w:val="000000"/>
          <w:sz w:val="28"/>
          <w:szCs w:val="28"/>
        </w:rPr>
        <w:t xml:space="preserve">рос «Какой я?» из предыдущего упражнения и придумать им названия. Первая скульптура должна олицетворять только негативные черты, вторая – только положительные.  Затем скульптор и глина меняются местами. В общей сложности процесс должен занять 10-15 минут.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2. </w:t>
      </w:r>
      <w:r>
        <w:rPr>
          <w:rFonts w:ascii="Times New Roman" w:hAnsi="Times New Roman" w:cs="Times New Roman"/>
          <w:color w:val="000000"/>
          <w:sz w:val="28"/>
          <w:szCs w:val="28"/>
        </w:rPr>
        <w:t xml:space="preserve">Участники делятся на 2 группы: артистов и зрителей. Задача каждой группы изобразить взаим</w:t>
      </w:r>
      <w:r>
        <w:rPr>
          <w:rFonts w:ascii="Times New Roman" w:hAnsi="Times New Roman" w:cs="Times New Roman"/>
          <w:color w:val="000000"/>
          <w:sz w:val="28"/>
          <w:szCs w:val="28"/>
        </w:rPr>
        <w:t xml:space="preserve">одействие своих скульптур: сначала тех, что представляют негативные черты характера, затем тех, что представляют положительные черты характера. После того как первая группа покажет, у нее получилось, участники меняются ролями: артисты становятся зрителями.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 этого происходит обсуждение в общем кругу.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вы чувствовали в первом и во втором случае?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Согласны ли вы с видением скульптора?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Легко ли было лепить скульптуру?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произошло в ситуации взаимодействия с другими скульптурами?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7. Упражнение «Перелицовка»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повышение самооценки, возможность посмотреть на свои «отрицательные» и «положительные» черты характера под другим углом.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флипчарт, маркеры.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предлагает участникам посмотреть внимательно на негативные качества, которые они написали, и подумать, в каких ситуациях эти качества могли бы им пригодит</w:t>
      </w:r>
      <w:r>
        <w:rPr>
          <w:rFonts w:ascii="Times New Roman" w:hAnsi="Times New Roman" w:cs="Times New Roman"/>
          <w:color w:val="000000"/>
          <w:sz w:val="28"/>
          <w:szCs w:val="28"/>
        </w:rPr>
        <w:t xml:space="preserve">ься. После этого подумать над ситуациями, в которых положительные черты характера будут мешать. Участникам дается на это 5 минут. Затем происходит совместное обсуждение. Основные идеи выписываются на флипчарт, участники дополняют и корректируют друг друга.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8. Рефлексия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подведение итогов, получение обратной связи.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дают обратную связь по итогам занятия, говорят о том, что им понравилось/не понравилось, что нового для себя узнали.</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2. ГРАНИЦЫ</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00" w:firstRow="0" w:lastRow="0" w:firstColumn="0" w:lastColumn="0" w:noHBand="0" w:noVBand="0"/>
      </w:tblPr>
      <w:tblGrid>
        <w:gridCol w:w="2115"/>
        <w:gridCol w:w="4035"/>
        <w:gridCol w:w="1215"/>
        <w:gridCol w:w="2265"/>
      </w:tblGrid>
      <w:tr>
        <w:trPr>
          <w:trHeight w:val="36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Упражнение «Приветствие»</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Игра «Снежки»</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мел или малярная лента</w:t>
            </w:r>
            <w:r/>
          </w:p>
        </w:tc>
      </w:tr>
      <w:tr>
        <w:trPr>
          <w:trHeight w:val="63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«Мои границы»</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«Нарушители границ»</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«Скажи «Нет»</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Упражнение «Защита»</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Карточки с ситуациями</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 Рефлексия</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Borders>
              <w:left w:val="single" w:sz="6" w:space="0" w:color="auto"/>
              <w:top w:val="single" w:sz="6" w:space="0" w:color="auto"/>
              <w:right w:val="single" w:sz="6" w:space="0" w:color="auto"/>
              <w:bottom w:val="single" w:sz="6" w:space="0" w:color="auto"/>
            </w:tcBorders>
            <w:tcW w:w="40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Borders>
              <w:left w:val="single" w:sz="6" w:space="0" w:color="auto"/>
              <w:top w:val="single" w:sz="6" w:space="0" w:color="auto"/>
              <w:right w:val="single" w:sz="6" w:space="0" w:color="auto"/>
              <w:bottom w:val="single" w:sz="6" w:space="0" w:color="auto"/>
            </w:tcBorders>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120</w:t>
            </w:r>
            <w:r/>
          </w:p>
        </w:tc>
        <w:tc>
          <w:tcPr>
            <w:tcBorders>
              <w:left w:val="single" w:sz="6" w:space="0" w:color="auto"/>
              <w:top w:val="single" w:sz="6" w:space="0" w:color="auto"/>
              <w:right w:val="single" w:sz="6" w:space="0" w:color="auto"/>
              <w:bottom w:val="single" w:sz="6" w:space="0" w:color="auto"/>
            </w:tcBorders>
            <w:tcW w:w="22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Содержание занятия</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1.  Упражнение «Приветствие»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 </w:t>
      </w:r>
      <w:r>
        <w:rPr>
          <w:rFonts w:ascii="Times New Roman" w:hAnsi="Times New Roman" w:cs="Times New Roman"/>
          <w:color w:val="000000"/>
          <w:sz w:val="28"/>
          <w:szCs w:val="28"/>
        </w:rPr>
        <w:t xml:space="preserve">настрой на совместную работу, диагностика состояния.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Каждый участник по очереди здоровается с остальными и отвечает на три вопроса: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думаю?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чувствую?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Чего жду?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2.  Игра «Снежки»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разогрев, раскрепощение, положительный настрой участников.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листы бумаги или газет, малярный скотч или мел.</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делятся поровну на 2 команды. Каждая команда получает одинаковое количество листов бумаги, из которой они должны сделать «снежки» (смять бумагу в шарики). После этого команды выстраивают</w:t>
      </w:r>
      <w:r>
        <w:rPr>
          <w:rFonts w:ascii="Times New Roman" w:hAnsi="Times New Roman" w:cs="Times New Roman"/>
          <w:color w:val="000000"/>
          <w:sz w:val="28"/>
          <w:szCs w:val="28"/>
        </w:rPr>
        <w:t xml:space="preserve">ся друг против друга. Тренер малярной лентой или мелом проводит разделительную черту между двумя командами. Задача участников закидывать снежками противоположную команду в течение 3-5 минут. Побеждает та команда, на чьей стороне оказалось меньше «снежков».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3. Упражнение «Мои границы»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телесное осознание своих границ, формирование представлений о границах.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1.</w:t>
      </w:r>
      <w:r>
        <w:rPr>
          <w:rFonts w:ascii="Times New Roman" w:hAnsi="Times New Roman" w:cs="Times New Roman"/>
          <w:color w:val="000000"/>
          <w:sz w:val="28"/>
          <w:szCs w:val="28"/>
        </w:rPr>
        <w:t xml:space="preserve"> Упражнение выполняются сидя.  Тренер предлагает участникам прочувствовать свое тело, что чувствуют ноги, руки, голова, шея, где проходит граница между кожей и окружающим миром. Как ее ощущают участники?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2</w:t>
      </w:r>
      <w:r>
        <w:rPr>
          <w:rFonts w:ascii="Times New Roman" w:hAnsi="Times New Roman" w:cs="Times New Roman"/>
          <w:color w:val="000000"/>
          <w:sz w:val="28"/>
          <w:szCs w:val="28"/>
        </w:rPr>
        <w:t xml:space="preserve">. Тренер предлагает одному желающему сесть в центр круга, а остальным участникам по очереди приближаться к нему, пока тот не скажет «стоп». Затем проводится обсуждение: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каком расстоянии, и в каких ситуациях становилось дискомфортно?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Тренер дает участникам информацию о пространственных границах каждого человека (см. </w:t>
      </w:r>
      <w:r>
        <w:rPr>
          <w:rFonts w:ascii="Times New Roman" w:hAnsi="Times New Roman" w:cs="Times New Roman"/>
          <w:i/>
          <w:iCs/>
          <w:color w:val="000000"/>
          <w:sz w:val="28"/>
          <w:szCs w:val="28"/>
        </w:rPr>
        <w:t xml:space="preserve">Текст 1</w:t>
      </w:r>
      <w:r>
        <w:rPr>
          <w:rFonts w:ascii="Times New Roman" w:hAnsi="Times New Roman" w:cs="Times New Roman"/>
          <w:color w:val="000000"/>
          <w:sz w:val="28"/>
          <w:szCs w:val="28"/>
        </w:rPr>
        <w:t xml:space="preserve">)</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4. Упражнение «Нарушители границ»</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формирование представлений о способах поведения при нарушении границ, о своем отношении к границам другого человека.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карточки с ситуациями.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предлагает участникам разыграть ситуации. Для этого участники выходят по двое, вытягивают карточки с ситуациями и быстро разыгрывают их. Когда все участники разыграют свои ситуации происходит обсуждение: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вы чувствовали в вашей роли?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хотелось сделать?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Сказали ли вы все, что хотелось?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 обсуждения тренер рассказывает участникам о том, каким образом нарушаются наши границы, и мы нарушаем чужие границы (см. </w:t>
      </w:r>
      <w:r>
        <w:rPr>
          <w:rFonts w:ascii="Times New Roman" w:hAnsi="Times New Roman" w:cs="Times New Roman"/>
          <w:i/>
          <w:iCs/>
          <w:color w:val="000000"/>
          <w:sz w:val="28"/>
          <w:szCs w:val="28"/>
        </w:rPr>
        <w:t xml:space="preserve">Текст 2</w:t>
      </w:r>
      <w:r>
        <w:rPr>
          <w:rFonts w:ascii="Times New Roman" w:hAnsi="Times New Roman" w:cs="Times New Roman"/>
          <w:color w:val="000000"/>
          <w:sz w:val="28"/>
          <w:szCs w:val="28"/>
        </w:rPr>
        <w:t xml:space="preserve">).</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Варианты ситуаций</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505450" cy="104775"/>
                <wp:effectExtent l="0" t="0" r="0" b="0"/>
                <wp:docPr id="2"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505450" cy="104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3.5pt;height:8.2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продавец на рынке, у которого осталось три килограмма апельсинов, которые срочно нужно продать, т.к. рынок уже закрывается. Вы готовы дать скидку покупателю 20 %.</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52950" cy="47625"/>
                <wp:effectExtent l="0" t="0" r="0" b="0"/>
                <wp:docPr id="3"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6"/>
                        <a:stretch/>
                      </pic:blipFill>
                      <pic:spPr bwMode="auto">
                        <a:xfrm>
                          <a:off x="0" y="0"/>
                          <a:ext cx="4552950" cy="47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58.5pt;height:3.8pt;" stroked="f">
                <v:path textboxrect="0,0,0,0"/>
                <v:imagedata r:id="rId16"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покупатель, которому продавец предлагает купить три килограмма апельсинов. Деньги у вас есть, но дома уже лежат два килограмма апельсинов, которые вы никак не можете съесть.</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448300" cy="104775"/>
                <wp:effectExtent l="0" t="0" r="0" b="0"/>
                <wp:docPr id="4"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448300" cy="104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29.0pt;height:8.2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просите друга сделать за вас домашнее задание по математике. Задание большое, но друг хорошо разбирается в математике, он вам никогда не отказывал, и дружите вы уже с детского сада.</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62475" cy="47625"/>
                <wp:effectExtent l="0" t="0" r="0" b="0"/>
                <wp:docPr id="5"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7"/>
                        <a:stretch/>
                      </pic:blipFill>
                      <pic:spPr bwMode="auto">
                        <a:xfrm>
                          <a:off x="0" y="0"/>
                          <a:ext cx="4562475" cy="47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359.2pt;height:3.8pt;" stroked="f">
                <v:path textboxrect="0,0,0,0"/>
                <v:imagedata r:id="rId17"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Ваш друг просит вас выполнить за него домашнюю работу по математике. У вас есть свободное время, но вы устали сегодня и хотели бы отдохнуть.</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505450" cy="123825"/>
                <wp:effectExtent l="0" t="0" r="0" b="0"/>
                <wp:docPr id="6"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505450" cy="123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433.5pt;height:9.8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w:t>
      </w:r>
      <w:r>
        <w:rPr>
          <w:rFonts w:ascii="Times New Roman" w:hAnsi="Times New Roman" w:cs="Times New Roman"/>
          <w:color w:val="000000"/>
          <w:sz w:val="28"/>
          <w:szCs w:val="28"/>
        </w:rPr>
        <w:t xml:space="preserve">ы мама, которая вместе с дочерью выбирает ей новую юбку. Дочке нравится   короткая, но такая ей точно не подойдет. Ей бы юбку подлиннее, чтобы была до колен, и не в клеточку, а однотонную. Вы же лучше знаете, что подойдет дочери. У вас же безупречный вкус!</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14850" cy="47625"/>
                <wp:effectExtent l="0" t="0" r="0" b="0"/>
                <wp:docPr id="7"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8"/>
                        <a:stretch/>
                      </pic:blipFill>
                      <pic:spPr bwMode="auto">
                        <a:xfrm>
                          <a:off x="0" y="0"/>
                          <a:ext cx="4514850" cy="476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355.5pt;height:3.8pt;" stroked="f">
                <v:path textboxrect="0,0,0,0"/>
                <v:imagedata r:id="rId18"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вместе с мамой покупаете себе юбку. Вам очень понравилась красивая юбка в клеточку, но мама утверждает, что вам больше подойдет другая, которая вам не нравится.</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448300" cy="104775"/>
                <wp:effectExtent l="0" t="0" r="0" b="0"/>
                <wp:docPr id="8"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448300" cy="104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429.0pt;height:8.2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Вы уже месяц живете у подруги</w:t>
      </w:r>
      <w:r>
        <w:rPr>
          <w:rFonts w:ascii="Times New Roman" w:hAnsi="Times New Roman" w:cs="Times New Roman"/>
          <w:color w:val="000000"/>
          <w:sz w:val="28"/>
          <w:szCs w:val="28"/>
        </w:rPr>
        <w:t xml:space="preserve">, так как вам пришлось съехать со съемной квартиры, а новую вы пока не нашли. В последнее время подруга стала вам намекать на то, что неплохо было бы и съехать. Но вам нужен еще хотя бы месяц, на то, чтобы найти новую квартиру. Да и денег можно сэкономить.</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52950" cy="47625"/>
                <wp:effectExtent l="0" t="0" r="0" b="0"/>
                <wp:docPr id="9"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6"/>
                        <a:stretch/>
                      </pic:blipFill>
                      <pic:spPr bwMode="auto">
                        <a:xfrm>
                          <a:off x="0" y="0"/>
                          <a:ext cx="4552950" cy="47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358.5pt;height:3.8pt;" stroked="f">
                <v:path textboxrect="0,0,0,0"/>
                <v:imagedata r:id="rId16"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вас уже месяц живет подруга, которая ищет себе съемную квартиру. Вам бы хотелось, чтобы она уехала, тем более, время идет, а она так себе ничего и не нашла.</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505450" cy="123825"/>
                <wp:effectExtent l="0" t="0" r="0" b="0"/>
                <wp:docPr id="10"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505450" cy="12382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mso-wrap-distance-left:0.0pt;mso-wrap-distance-top:0.0pt;mso-wrap-distance-right:0.0pt;mso-wrap-distance-bottom:0.0pt;width:433.5pt;height:9.8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вас</w:t>
      </w:r>
      <w:r>
        <w:rPr>
          <w:rFonts w:ascii="Times New Roman" w:hAnsi="Times New Roman" w:cs="Times New Roman"/>
          <w:color w:val="000000"/>
          <w:sz w:val="28"/>
          <w:szCs w:val="28"/>
        </w:rPr>
        <w:t xml:space="preserve"> есть хороший друг. У него в гостях вы чувствуете себя как дома: можете прийти в любое время дня и ночи, пользоваться его вещами. Вот и сегодня у вас возникла идея – устроить в выходные вечеринку у него дома. И в восторге от этой идеи вы приходите к другу.</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14850" cy="47625"/>
                <wp:effectExtent l="0" t="0" r="0" b="0"/>
                <wp:docPr id="11"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8"/>
                        <a:stretch/>
                      </pic:blipFill>
                      <pic:spPr bwMode="auto">
                        <a:xfrm>
                          <a:off x="0" y="0"/>
                          <a:ext cx="4514850" cy="47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mso-wrap-distance-left:0.0pt;mso-wrap-distance-top:0.0pt;mso-wrap-distance-right:0.0pt;mso-wrap-distance-bottom:0.0pt;width:355.5pt;height:3.8pt;" stroked="f">
                <v:path textboxrect="0,0,0,0"/>
                <v:imagedata r:id="rId18"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вас есть хороший друг: веселый, открытый, общительный. Он постоянно приходит к вам в гости и чувствует себя как дома. Вот и сегодня он явился в 10 вечера, когда вы уже собирались ложиться спать, загоревшись идеей устроить у вас на квартире вечеринку.</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505450" cy="104775"/>
                <wp:effectExtent l="0" t="0" r="0" b="0"/>
                <wp:docPr id="12"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505450" cy="104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mso-wrap-distance-left:0.0pt;mso-wrap-distance-top:0.0pt;mso-wrap-distance-right:0.0pt;mso-wrap-distance-bottom:0.0pt;width:433.5pt;height:8.2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вас сегодня был тяжелый день: на работе на вас накричал начальник, вы поссорились с любимой подругой, а когда пришли домой, поругались с супругом. Да тут еще ребенок просит помочь ему с уроками, а у вас нет ни сил, ни желания этого делать.</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4514850" cy="47625"/>
                <wp:effectExtent l="0" t="0" r="0" b="0"/>
                <wp:docPr id="13"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8"/>
                        <a:stretch/>
                      </pic:blipFill>
                      <pic:spPr bwMode="auto">
                        <a:xfrm>
                          <a:off x="0" y="0"/>
                          <a:ext cx="4514850" cy="47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mso-wrap-distance-left:0.0pt;mso-wrap-distance-top:0.0pt;mso-wrap-distance-right:0.0pt;mso-wrap-distance-bottom:0.0pt;width:355.5pt;height:3.8pt;" stroked="f">
                <v:path textboxrect="0,0,0,0"/>
                <v:imagedata r:id="rId18"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Тебе задали очень трудную задачу в школе, и ты никак не можешь с ней справиться. Ты попросил помочь маму, но заметил, что она очень сердится и сильно расстроена. Наверное, ты что-то сделал не так.</w:t>
      </w:r>
      <w:r/>
    </w:p>
    <w:p>
      <w:pPr>
        <w:ind w:firstLine="709"/>
        <w:jc w:val="both"/>
        <w:spacing w:lineRule="auto" w:line="240" w:after="0"/>
        <w:rPr>
          <w:rFonts w:ascii="Times New Roman" w:hAnsi="Times New Roman" w:cs="Times New Roman"/>
          <w:color w:val="000000"/>
          <w:sz w:val="28"/>
          <w:szCs w:val="28"/>
        </w:rPr>
      </w:pPr>
      <w:r>
        <mc:AlternateContent>
          <mc:Choice Requires="wpg">
            <w:drawing>
              <wp:inline xmlns:wp="http://schemas.openxmlformats.org/drawingml/2006/wordprocessingDrawing" distT="0" distB="0" distL="0" distR="0">
                <wp:extent cx="5381625" cy="123825"/>
                <wp:effectExtent l="0" t="0" r="0" b="0"/>
                <wp:docPr id="14"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5"/>
                        <a:stretch/>
                      </pic:blipFill>
                      <pic:spPr bwMode="auto">
                        <a:xfrm>
                          <a:off x="0" y="0"/>
                          <a:ext cx="5381625" cy="12382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mso-wrap-distance-left:0.0pt;mso-wrap-distance-top:0.0pt;mso-wrap-distance-right:0.0pt;mso-wrap-distance-bottom:0.0pt;width:423.8pt;height:9.8pt;" stroked="f">
                <v:path textboxrect="0,0,0,0"/>
                <v:imagedata r:id="rId15"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5. Упражнение «Скажи «Нет»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обучение способам отказа.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знакомит участников с различными способами отказа (см. </w:t>
      </w:r>
      <w:r>
        <w:rPr>
          <w:rFonts w:ascii="Times New Roman" w:hAnsi="Times New Roman" w:cs="Times New Roman"/>
          <w:i/>
          <w:iCs/>
          <w:color w:val="000000"/>
          <w:sz w:val="28"/>
          <w:szCs w:val="28"/>
        </w:rPr>
        <w:t xml:space="preserve">Текст 3</w:t>
      </w:r>
      <w:r>
        <w:rPr>
          <w:rFonts w:ascii="Times New Roman" w:hAnsi="Times New Roman" w:cs="Times New Roman"/>
          <w:color w:val="000000"/>
          <w:sz w:val="28"/>
          <w:szCs w:val="28"/>
        </w:rPr>
        <w:t xml:space="preserve">), после чего участники в парах проигрывают ситуацию отказа. Каждый участник должен побывать в роли того, кто обращается с просьбой и в роли того, кто отказывает. На проигрывание ролей дается 10 минут. Затем происходит обсуждение в группе: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Сложно было сказать нет?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Сложно было обращаться с просьбой?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Какая техника была проще всего?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Комментарии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 имет</w:t>
      </w:r>
      <w:r>
        <w:rPr>
          <w:rFonts w:ascii="Times New Roman" w:hAnsi="Times New Roman" w:cs="Times New Roman"/>
          <w:color w:val="000000"/>
          <w:sz w:val="28"/>
          <w:szCs w:val="28"/>
        </w:rPr>
        <w:t xml:space="preserve">ь ввиду, что, если у подростка сильно нарушены границы, сказать «нет» для него зачастую очень трудно. Поэтому, в контексте данного тренинга, важно дать понимание того, каким образом нарушаются личные границы и того, что свои границы можно и нужно защищать.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6. Упражнение «Защита»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обучение техникам психологической защиты в ситуации нарушения границ.</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рассказывает участникам о способах психологической защиты, в </w:t>
      </w:r>
      <w:r>
        <w:rPr>
          <w:rFonts w:ascii="Times New Roman" w:hAnsi="Times New Roman" w:cs="Times New Roman"/>
          <w:color w:val="000000"/>
          <w:sz w:val="28"/>
          <w:szCs w:val="28"/>
        </w:rPr>
        <w:t xml:space="preserve">каких ситуациях они могут помочь. После этого в кругу разыгрывается ситуация: один или несколько участников изображают нарушителей границ, еще один участник пробует какой-либо из представленных способов психологической защиты.  Затем происходит обсуждение.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7. Рефлексия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подведение итогов, получение обратной связи.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дают обратную связь по итогам занятия, и отвечает на три вопроса: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думаю?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чувствую?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Чего жду?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3. СЕМЬЯ И ЭМОЦИИ</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00" w:firstRow="0" w:lastRow="0" w:firstColumn="0" w:lastColumn="0" w:noHBand="0" w:noVBand="0"/>
      </w:tblPr>
      <w:tblGrid>
        <w:gridCol w:w="1965"/>
        <w:gridCol w:w="4380"/>
        <w:gridCol w:w="1395"/>
        <w:gridCol w:w="1890"/>
      </w:tblGrid>
      <w:tr>
        <w:trPr>
          <w:trHeight w:val="360"/>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Упражнение «Шкала эмоций»  </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«Согласен/не согласен»</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«Кинетический рисунок семьи»</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«Закончи предложение»</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«Слепой и поводырь»</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цветные карандаши, ручки, повязки на глаза</w:t>
            </w:r>
            <w:r/>
          </w:p>
        </w:tc>
      </w:tr>
      <w:tr>
        <w:trPr>
          <w:trHeight w:val="300"/>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Рефлексия «Шкала эмоций»</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Borders>
              <w:left w:val="single" w:sz="6" w:space="0" w:color="auto"/>
              <w:top w:val="single" w:sz="6" w:space="0" w:color="auto"/>
              <w:right w:val="single" w:sz="6" w:space="0" w:color="auto"/>
              <w:bottom w:val="single" w:sz="6" w:space="0" w:color="auto"/>
            </w:tcBorders>
            <w:tcW w:w="196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Borders>
              <w:left w:val="single" w:sz="6" w:space="0" w:color="auto"/>
              <w:top w:val="single" w:sz="6" w:space="0" w:color="auto"/>
              <w:right w:val="single" w:sz="6" w:space="0" w:color="auto"/>
              <w:bottom w:val="single" w:sz="6" w:space="0" w:color="auto"/>
            </w:tcBorders>
            <w:tcW w:w="43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Borders>
              <w:left w:val="single" w:sz="6" w:space="0" w:color="auto"/>
              <w:top w:val="single" w:sz="6" w:space="0" w:color="auto"/>
              <w:right w:val="single" w:sz="6" w:space="0" w:color="auto"/>
              <w:bottom w:val="single" w:sz="6" w:space="0" w:color="auto"/>
            </w:tcBorders>
            <w:tcW w:w="139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120</w:t>
            </w:r>
            <w:r/>
          </w:p>
        </w:tc>
        <w:tc>
          <w:tcPr>
            <w:tcBorders>
              <w:left w:val="single" w:sz="6" w:space="0" w:color="auto"/>
              <w:top w:val="single" w:sz="6" w:space="0" w:color="auto"/>
              <w:right w:val="single" w:sz="6" w:space="0" w:color="auto"/>
              <w:bottom w:val="single" w:sz="6" w:space="0" w:color="auto"/>
            </w:tcBorders>
            <w:tcW w:w="18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Содержание занятия</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1. Упражнение «Шкала эмоций»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настрой на совместную деятельность, диагностика эмоционального состояния.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предлагает участникам по очереди назвать настроение, с каким они пришли на занятие. Затем представить эмоциональную шкалу от 0 до 10, где на «0» </w:t>
      </w:r>
      <w:r>
        <w:rPr>
          <w:rFonts w:ascii="Times New Roman" w:hAnsi="Times New Roman" w:cs="Times New Roman"/>
          <w:color w:val="000000"/>
          <w:sz w:val="28"/>
          <w:szCs w:val="28"/>
        </w:rPr>
        <w:t xml:space="preserve">располагаются крайние отрицательные эмоции (очень печально, очень тревожно и т.п.), а на «10» самые яркие положительные эмоции (очень весело, очень спокойно и т.п.). Потом происходит обсуждение. Тренер собирает обратную связь по итогам предыдущего занятия.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2. Упражнение «Согласен/не согласен»</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настрой на совместную работу, осознание схожести и уникальности каждого.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произносит любое утверждение, например, «Иногда я злюсь». Все, кто согласен с утверждением, меняются местами. С каждым разом характер утверждения становится серьезнее, например, «Меня часто не понимают».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Список утверждений: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Мне нравятся компьютерные игры;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Я люблю побыть в одиночестве;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Мне не нравится учиться;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Есть люди, которым я сильно не нравлюсь;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Иногда я сержусь на себя;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 меня есть близкий друг;</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Мне сложно доверять людям;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Меня беспокоит мое будущее;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Иногда я чувствую себя очень одиноким и несчастным;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Мне не всегда хватает тепла и поддержки.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3. Упражнение «Кинетический рисунок семьи»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диагностика семейных отношений участников, осознание собственных переживаний в семье, понимание функций семьи и признаков нарушений.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бумага формата А4, цветные карандаши.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1.</w:t>
      </w:r>
      <w:r>
        <w:rPr>
          <w:rFonts w:ascii="Times New Roman" w:hAnsi="Times New Roman" w:cs="Times New Roman"/>
          <w:color w:val="000000"/>
          <w:sz w:val="28"/>
          <w:szCs w:val="28"/>
        </w:rPr>
        <w:t xml:space="preserve"> Участники должны нарисовать свою семью, где каждый занят своим обычным делом.  Подробных инструкций давать не надо, каждый участник понимает задание по-своему, каких- то рамок и границ в упражнении не должно быть.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2. Обсуждение</w:t>
      </w:r>
      <w:r>
        <w:rPr>
          <w:rFonts w:ascii="Times New Roman" w:hAnsi="Times New Roman" w:cs="Times New Roman"/>
          <w:color w:val="000000"/>
          <w:sz w:val="28"/>
          <w:szCs w:val="28"/>
        </w:rPr>
        <w:t xml:space="preserve">. Тренер и участники в группе обсуждают рисунки друг друга.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происходит на данной картине?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чувствуют люди, изображенные на картинах?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бы хотелось поменять или добавить?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Чего не хватает автору картины?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Какое название можно дать этой картине?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Комментарии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проведения упражнения тренинг должен обладать диагностическими навыками, уметь инте</w:t>
      </w:r>
      <w:r>
        <w:rPr>
          <w:rFonts w:ascii="Times New Roman" w:hAnsi="Times New Roman" w:cs="Times New Roman"/>
          <w:color w:val="000000"/>
          <w:sz w:val="28"/>
          <w:szCs w:val="28"/>
        </w:rPr>
        <w:t xml:space="preserve">рпретировать изображения участников, хотя основная его задача состоит в том, чтобы поддерживать и направлять дискуссию, участвовать в обсуждении наравне с другими участниками. Помимо этого, тренеру необходимо вывести участников на обсуждение функций семьи.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4. Упражнение «Закончи предложение»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отреагирование негативных переживаний, получение поддержки, поиск ресурсов.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бумага, ручки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предлагает участникам в письменной форме закончить несколько предложений: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Моя семья для меня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В семье мне не хватает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Иногда при общении с родителями я чувствую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хочу, чтобы папа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Мне хочется, чтобы мама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Когда мне плохо я могу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очень хочу, чтобы в моей жизни было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пойму, что счастлив, когда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забочусь о себе с помощью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рад, что у меня есть …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 этого проводится обсуждение.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5. Упражнение  «Слепой и поводырь»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получение опыта ответственности и беспомощности, доверия партнеру.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повязки на глаза.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разбиваются по парам. Один из участников играет «слепого», другой «поводыря». «Слепой» надевает повязку на глаза, а «поводырь» водит его по помещению и говорит куда идти. Затем участники меняются ролями.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В какой роли вам больше понравилось?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вы чувствовали?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Удалось ли вам довериться партнеру?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6.Рефлексия «Шкала эмоций»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диагностика эмоционального состояния, получение обратной связи.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как и вначале занятия, оценивают свои чувства по десятибалльной шкале (их может быть несколько и каждому нужно дать оценку), дают обратную связь о занятии.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4. ПОТРЕБНОСТИ И МОТИВЫ</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00" w:firstRow="0" w:lastRow="0" w:firstColumn="0" w:lastColumn="0" w:noHBand="0" w:noVBand="0"/>
      </w:tblPr>
      <w:tblGrid>
        <w:gridCol w:w="1950"/>
        <w:gridCol w:w="4125"/>
        <w:gridCol w:w="1305"/>
        <w:gridCol w:w="2250"/>
      </w:tblGrid>
      <w:tr>
        <w:trPr>
          <w:trHeight w:val="360"/>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Упражнение «Я тебе желаю»  </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Мяч или мягкая игрушка</w:t>
            </w:r>
            <w:r/>
          </w:p>
        </w:tc>
      </w:tr>
      <w:tr>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Игра «Поменяйтесь местами»</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Минилекция с элементами фронтальной беседы «Потребности и мотивы»</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Разбор ситуации «Что мной движет?»</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«Два города»</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45</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 листы для флипчарта, фломастеры </w:t>
            </w:r>
            <w:r/>
          </w:p>
        </w:tc>
      </w:tr>
      <w:tr>
        <w:trPr>
          <w:trHeight w:val="300"/>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Рефлексия «Я тебе желаю»</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Мягкая игрушка (мяч)</w:t>
            </w:r>
            <w:r/>
          </w:p>
        </w:tc>
      </w:tr>
      <w:tr>
        <w:trPr>
          <w:trHeight w:val="300"/>
        </w:trPr>
        <w:tc>
          <w:tcPr>
            <w:tcBorders>
              <w:left w:val="single" w:sz="6" w:space="0" w:color="auto"/>
              <w:top w:val="single" w:sz="6" w:space="0" w:color="auto"/>
              <w:right w:val="single" w:sz="6" w:space="0" w:color="auto"/>
              <w:bottom w:val="single" w:sz="6" w:space="0" w:color="auto"/>
            </w:tcBorders>
            <w:tcW w:w="195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Borders>
              <w:left w:val="single" w:sz="6" w:space="0" w:color="auto"/>
              <w:top w:val="single" w:sz="6" w:space="0" w:color="auto"/>
              <w:right w:val="single" w:sz="6" w:space="0" w:color="auto"/>
              <w:bottom w:val="single" w:sz="6" w:space="0" w:color="auto"/>
            </w:tcBorders>
            <w:tcW w:w="412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Borders>
              <w:left w:val="single" w:sz="6" w:space="0" w:color="auto"/>
              <w:top w:val="single" w:sz="6" w:space="0" w:color="auto"/>
              <w:right w:val="single" w:sz="6" w:space="0" w:color="auto"/>
              <w:bottom w:val="single" w:sz="6" w:space="0" w:color="auto"/>
            </w:tcBorders>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120</w:t>
            </w:r>
            <w:r/>
          </w:p>
        </w:tc>
        <w:tc>
          <w:tcPr>
            <w:tcBorders>
              <w:left w:val="single" w:sz="6" w:space="0" w:color="auto"/>
              <w:top w:val="single" w:sz="6" w:space="0" w:color="auto"/>
              <w:right w:val="single" w:sz="6" w:space="0" w:color="auto"/>
              <w:bottom w:val="single" w:sz="6" w:space="0" w:color="auto"/>
            </w:tcBorders>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Содержание занятия</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1. Упражнение «Я тебе желаю»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настрой на совместную деятельность.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мягкая игрушка или мяч.</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берет мягкую игрушку (или мяч) и кида</w:t>
      </w:r>
      <w:r>
        <w:rPr>
          <w:rFonts w:ascii="Times New Roman" w:hAnsi="Times New Roman" w:cs="Times New Roman"/>
          <w:color w:val="000000"/>
          <w:sz w:val="28"/>
          <w:szCs w:val="28"/>
        </w:rPr>
        <w:t xml:space="preserve">ет его любому участнику со словами: «Привет! Мне бы сейчас хотелось …, а тебе я сегодня желаю …». Участник, которому досталась мягкая игрушка, передает ее дальше в произвольном порядке с теми же словами и так далее, пока все не примут участие в упражнении.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2. Игра «Поменяйтесь местами»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разогрев, осознание общности и уникальности каждого.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Один из участников становится в центр круга, при этом его стул убирается. Тот, кто стоит в круге, дает команду остальным участникам: «Поменяйтесь местами те, кто …». Далее называет како</w:t>
      </w:r>
      <w:r>
        <w:rPr>
          <w:rFonts w:ascii="Times New Roman" w:hAnsi="Times New Roman" w:cs="Times New Roman"/>
          <w:color w:val="000000"/>
          <w:sz w:val="28"/>
          <w:szCs w:val="28"/>
        </w:rPr>
        <w:t xml:space="preserve">й-либо признак, например: «любит лето», «умеет играть на музыкальном инструменте», «надел что-нибудь зеленое сегодня» и т.п. Пока участники меняются местами, ведущий старается занять любой освободившийся стул, а тот, кто не успел сесть, становится ведущим.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3. Минилекция с элементами фронтальной беседы «Потребности и мотивы»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ознакомление участников с понятиями «потребности» и «мотивы», осознание роли мотивационно-потребностной сферы в жизни человека.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рассказывает участникам о роли мотивов и потребностей в жизни человека (см. </w:t>
      </w:r>
      <w:r>
        <w:rPr>
          <w:rFonts w:ascii="Times New Roman" w:hAnsi="Times New Roman" w:cs="Times New Roman"/>
          <w:i/>
          <w:iCs/>
          <w:color w:val="000000"/>
          <w:sz w:val="28"/>
          <w:szCs w:val="28"/>
        </w:rPr>
        <w:t xml:space="preserve">Текст 5</w:t>
      </w:r>
      <w:r>
        <w:rPr>
          <w:rFonts w:ascii="Times New Roman" w:hAnsi="Times New Roman" w:cs="Times New Roman"/>
          <w:color w:val="000000"/>
          <w:sz w:val="28"/>
          <w:szCs w:val="28"/>
        </w:rPr>
        <w:t xml:space="preserve">), участники задают вопросы, приводят примеры.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4. Разбор ситуации «Что мной движет?»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осознание того, какие потребности стоят за мотивами поведения, поиск альтернативы негативному поведению.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флипчарт, маркеры.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группы выбирается од</w:t>
      </w:r>
      <w:r>
        <w:rPr>
          <w:rFonts w:ascii="Times New Roman" w:hAnsi="Times New Roman" w:cs="Times New Roman"/>
          <w:color w:val="000000"/>
          <w:sz w:val="28"/>
          <w:szCs w:val="28"/>
        </w:rPr>
        <w:t xml:space="preserve">ин желающий, который рассказывает участникам ситуацию, которая имела негативные для него последствия. Тренер выписывает основные моменты на флипчарт, группа может задавать участнику вопросы, направленные на прояснение ситуации. Тренер управляет дискуссией.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Вопросы для обсуждения: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чувствовал в разные моменты (в начале, в середине и в конце) разворачивания ситуации?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Какой основной мотив поведения?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Какая потребность скрывается за мотивом?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Можно ли удовлетворить данную потребность другим способом?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5.  Упражнение «Два города»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понимание того, какие факторы способствуют и препятствуют умению распознавать свои потребности.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листы для флипчарта, фломастеры.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делятся на две группы. Зада</w:t>
      </w:r>
      <w:r>
        <w:rPr>
          <w:rFonts w:ascii="Times New Roman" w:hAnsi="Times New Roman" w:cs="Times New Roman"/>
          <w:color w:val="000000"/>
          <w:sz w:val="28"/>
          <w:szCs w:val="28"/>
        </w:rPr>
        <w:t xml:space="preserve">ча первой группы нарисовать на флипчарте и описать город, в котором люди не умеют распознавать свои потребности, выстраивать границы. Задача второй группы, соответственно, нарисовать и описать город, в котором люди живут в гармонии со своим внутренним «Я».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Задания для обеих групп:</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Придумайте название, герб и флаг вашего города.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2. Придумайте девиз жителей города.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3. Какие фразы чаще всего слышат дети в семьях, проживающих в городе?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4. Какие чувства преобладают у жителей города?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 Каким образом жители справляются со стрессом?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выполнение задания участникам дается по 20 минут, после чего каждая группа рассказывает и показывает, что у них получилось. Тренер дополняет и корректирует участников по мере необходимости.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6.  Рефлексия «Я тебе желаю»</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подведение итогов, получение обратной связи по результатам занятия.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мягкая игрушка или мяч.</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берет мягкую игрушку (или мяч) и кидает ее другому участнику со словами: «Важным для меня сегодня было …, а тебе я желаю …» и так далее, пока мягкая игрушка не вернется к тренеру.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5. МОИ РЕСУРСЫ</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00" w:firstRow="0" w:lastRow="0" w:firstColumn="0" w:lastColumn="0" w:noHBand="0" w:noVBand="0"/>
      </w:tblPr>
      <w:tblGrid>
        <w:gridCol w:w="2115"/>
        <w:gridCol w:w="4020"/>
        <w:gridCol w:w="1410"/>
        <w:gridCol w:w="2085"/>
      </w:tblGrid>
      <w:tr>
        <w:trPr>
          <w:trHeight w:val="36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(минут)</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Упражнение  «Цвет настроения»  </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Мяч или мягкая игрушка</w:t>
            </w:r>
            <w:r/>
          </w:p>
        </w:tc>
      </w:tr>
      <w:tr>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«Молекулы и атомы»</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«Скульптура: я в сложной ситуации»</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Минилекция с элементами фронтальной беседы «Стресс. Стадии стресса»</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«Как я справляюсь со стрессом»</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Упражнение «Релаксация»</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15</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 бумага, ручки.</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 Упражнение «Надписи на спине»</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Листы формата А4, булавки, фломастеры.</w:t>
            </w:r>
            <w:r/>
          </w:p>
        </w:tc>
      </w:tr>
      <w:tr>
        <w:trPr>
          <w:trHeight w:val="300"/>
        </w:trPr>
        <w:tc>
          <w:tcPr>
            <w:tcBorders>
              <w:left w:val="single" w:sz="6" w:space="0" w:color="auto"/>
              <w:top w:val="single" w:sz="6" w:space="0" w:color="auto"/>
              <w:right w:val="single" w:sz="6" w:space="0" w:color="auto"/>
              <w:bottom w:val="single" w:sz="6" w:space="0" w:color="auto"/>
            </w:tcBorders>
            <w:tcW w:w="21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Borders>
              <w:left w:val="single" w:sz="6" w:space="0" w:color="auto"/>
              <w:top w:val="single" w:sz="6" w:space="0" w:color="auto"/>
              <w:right w:val="single" w:sz="6" w:space="0" w:color="auto"/>
              <w:bottom w:val="single" w:sz="6" w:space="0" w:color="auto"/>
            </w:tcBorders>
            <w:tcW w:w="402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Borders>
              <w:left w:val="single" w:sz="6" w:space="0" w:color="auto"/>
              <w:top w:val="single" w:sz="6" w:space="0" w:color="auto"/>
              <w:right w:val="single" w:sz="6" w:space="0" w:color="auto"/>
              <w:bottom w:val="single" w:sz="6" w:space="0" w:color="auto"/>
            </w:tcBorders>
            <w:tcW w:w="141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120</w:t>
            </w:r>
            <w:r/>
          </w:p>
        </w:tc>
        <w:tc>
          <w:tcPr>
            <w:tcBorders>
              <w:left w:val="single" w:sz="6" w:space="0" w:color="auto"/>
              <w:top w:val="single" w:sz="6" w:space="0" w:color="auto"/>
              <w:right w:val="single" w:sz="6" w:space="0" w:color="auto"/>
              <w:bottom w:val="single" w:sz="6" w:space="0" w:color="auto"/>
            </w:tcBorders>
            <w:tcW w:w="208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Содержание занятия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1. Упражнение «Цвет настроения»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настрой на совместную деятельность, диагностика эмоционального состояния, получение обратной связи по результатам предыдущего занятия.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мягкая игрушка или мяч.</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Каждый участник по очереди берет в руки игрушку, называет цвет своего настроения и то, что осталось с предыдущего занятия и передает ее следующему участнику.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2. Упражнение «Молекулы и атомы»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разогрев, снятие внутренней зажатости.</w:t>
      </w:r>
      <w:r/>
    </w:p>
    <w:p>
      <w:pPr>
        <w:ind w:firstLine="709"/>
        <w:jc w:val="both"/>
        <w:spacing w:lineRule="auto" w:line="240" w:after="0"/>
        <w:tabs>
          <w:tab w:val="left" w:pos="3206" w:leader="none"/>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tab/>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изображают молекулы и атомы, хаотично двигаясь в пространстве, до того момента, пока тренер не скажет: «Объединитесь в группы по …» и называет любое число – 6, 3, 5 и т.д. В конце нужно предложить участникам объединиться в группы по 2 человека.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3. Упражнение «Скульптура: я в сложной ситуации»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 осознание стрессовой ситуации на телесном уровне.</w:t>
      </w:r>
      <w:r/>
    </w:p>
    <w:p>
      <w:pPr>
        <w:ind w:firstLine="709"/>
        <w:jc w:val="both"/>
        <w:spacing w:lineRule="auto" w:line="240" w:after="0"/>
        <w:tabs>
          <w:tab w:val="left" w:pos="3206" w:leader="none"/>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tab/>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Участники остаются в группах по 2 человека после предыдущего упражнения. Каждый участник в группе должен вспомнить какую-нибудь трудную для него ситуации и (в течение 2-х минут) изобразить динамическую скульптуру «Как я себя чувствую в сложной си</w:t>
      </w:r>
      <w:r>
        <w:rPr>
          <w:rFonts w:ascii="Times New Roman" w:hAnsi="Times New Roman" w:cs="Times New Roman"/>
          <w:color w:val="000000"/>
          <w:sz w:val="28"/>
          <w:szCs w:val="28"/>
        </w:rPr>
        <w:t xml:space="preserve">туации?» и описать, что он в ней чувствовал. Второй участник должен рассказать, что он видел со стороны, после чего они меняются местами. После этого участники по очереди делаютскульптуру «Сложная ситуация разрешилась». Затем происходит обсуждение в круге.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4.  Минилекция с элементами фронтальной беседы «Стресс. Стадии стресса»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 </w:t>
      </w:r>
      <w:r>
        <w:rPr>
          <w:rFonts w:ascii="Times New Roman" w:hAnsi="Times New Roman" w:cs="Times New Roman"/>
          <w:color w:val="000000"/>
          <w:sz w:val="28"/>
          <w:szCs w:val="28"/>
        </w:rPr>
        <w:t xml:space="preserve">– ознакомление участников с понятием «стресс» и стадиями стресса.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флипчарт, маркеры.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рассказывает участникам о стрессе и стадиях его протекания (см. </w:t>
      </w:r>
      <w:r>
        <w:rPr>
          <w:rFonts w:ascii="Times New Roman" w:hAnsi="Times New Roman" w:cs="Times New Roman"/>
          <w:i/>
          <w:iCs/>
          <w:color w:val="000000"/>
          <w:sz w:val="28"/>
          <w:szCs w:val="28"/>
        </w:rPr>
        <w:t xml:space="preserve">Текст 6</w:t>
      </w:r>
      <w:r>
        <w:rPr>
          <w:rFonts w:ascii="Times New Roman" w:hAnsi="Times New Roman" w:cs="Times New Roman"/>
          <w:color w:val="000000"/>
          <w:sz w:val="28"/>
          <w:szCs w:val="28"/>
        </w:rPr>
        <w:t xml:space="preserve">), участники приводят примеры для каждой стадии, задают вопросы. Основные идеи выписываются на флипчарт.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5. Упражнение «Как я справляюсь со стрессом»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знакомство сэффективными и неэффективными способами реагирования в стрессовой ситуации.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 </w:t>
      </w:r>
      <w:r>
        <w:rPr>
          <w:rFonts w:ascii="Times New Roman" w:hAnsi="Times New Roman" w:cs="Times New Roman"/>
          <w:color w:val="000000"/>
          <w:sz w:val="28"/>
          <w:szCs w:val="28"/>
        </w:rPr>
        <w:t xml:space="preserve">– флипчарт, маркеры, бумага, ручки.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1.</w:t>
      </w:r>
      <w:r>
        <w:rPr>
          <w:rFonts w:ascii="Times New Roman" w:hAnsi="Times New Roman" w:cs="Times New Roman"/>
          <w:color w:val="000000"/>
          <w:sz w:val="28"/>
          <w:szCs w:val="28"/>
        </w:rPr>
        <w:t xml:space="preserve"> Тренер предлагает участникам на небольших листах бумаги вкратце (в 2-3 предложения) описать стрессовую ситуацию, которая их беспокоит. Участники складывают листы пополам и отдают тренеру.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2.</w:t>
      </w:r>
      <w:r>
        <w:rPr>
          <w:rFonts w:ascii="Times New Roman" w:hAnsi="Times New Roman" w:cs="Times New Roman"/>
          <w:color w:val="000000"/>
          <w:sz w:val="28"/>
          <w:szCs w:val="28"/>
        </w:rPr>
        <w:t xml:space="preserve"> Тренер предлагает участникам назвать способы, с помощью которых они справляются со стрессом и выписывает их на флипчарт. Затем эти способы разбираются следующим образом: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Какие способы помогают справиться с ситуацией и разрешить ее (в том числе в зависимости от ситуации)? Какие нет?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Какие последствия могут быть при использовании неэффективных способов?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Часть 3. </w:t>
      </w:r>
      <w:r>
        <w:rPr>
          <w:rFonts w:ascii="Times New Roman" w:hAnsi="Times New Roman" w:cs="Times New Roman"/>
          <w:color w:val="000000"/>
          <w:sz w:val="28"/>
          <w:szCs w:val="28"/>
        </w:rPr>
        <w:t xml:space="preserve">Тренер берет листы со стрессовыми ситуациями (</w:t>
      </w:r>
      <w:r>
        <w:rPr>
          <w:rFonts w:ascii="Times New Roman" w:hAnsi="Times New Roman" w:cs="Times New Roman"/>
          <w:color w:val="000000"/>
          <w:sz w:val="28"/>
          <w:szCs w:val="28"/>
        </w:rPr>
        <w:t xml:space="preserve">описанными участниками ранее), складывает их в пакет или шапку.Каждый участник по очереди вытягивает наугад листок со стрессовой ситуацией, называет способы, которые способствуют и не способствуют разрешению ситуации. Группа дополняет и корректирует его.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6. Упражнение «Релаксация»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обучение способу релаксации.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Тренер обучает участников одному из способов релаксации (см. </w:t>
      </w:r>
      <w:r>
        <w:rPr>
          <w:rFonts w:ascii="Times New Roman" w:hAnsi="Times New Roman" w:cs="Times New Roman"/>
          <w:i/>
          <w:iCs/>
          <w:color w:val="000000"/>
          <w:sz w:val="28"/>
          <w:szCs w:val="28"/>
        </w:rPr>
        <w:t xml:space="preserve">Текст 7</w:t>
      </w:r>
      <w:r>
        <w:rPr>
          <w:rFonts w:ascii="Times New Roman" w:hAnsi="Times New Roman" w:cs="Times New Roman"/>
          <w:color w:val="000000"/>
          <w:sz w:val="28"/>
          <w:szCs w:val="28"/>
        </w:rPr>
        <w:t xml:space="preserve">), вкратце рассказывает о том, какие еще есть методы гармонизации эмоционального состояния.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7. Упражнение «Надписи на спине»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Цель</w:t>
      </w:r>
      <w:r>
        <w:rPr>
          <w:rFonts w:ascii="Times New Roman" w:hAnsi="Times New Roman" w:cs="Times New Roman"/>
          <w:color w:val="000000"/>
          <w:sz w:val="28"/>
          <w:szCs w:val="28"/>
        </w:rPr>
        <w:t xml:space="preserve">– получение положительной обратной связи.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Оборудование</w:t>
      </w:r>
      <w:r>
        <w:rPr>
          <w:rFonts w:ascii="Times New Roman" w:hAnsi="Times New Roman" w:cs="Times New Roman"/>
          <w:color w:val="000000"/>
          <w:sz w:val="28"/>
          <w:szCs w:val="28"/>
        </w:rPr>
        <w:t xml:space="preserve"> – булавки, листы формата А4, фломастеры.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Описание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Каждому участнику прикрепляется на спину белый лист бумаги формата А4. Участники подходят друг к другу и пишут на листах пожелания. После этого все садятся в круг, дают обратную связь по итогам занятий.</w:t>
      </w:r>
      <w:r/>
    </w:p>
    <w:p>
      <w:pPr>
        <w:jc w:val="right"/>
        <w:spacing w:lineRule="auto" w:line="240" w:after="0"/>
        <w:rPr>
          <w:rFonts w:ascii="Times New Roman" w:hAnsi="Times New Roman" w:cs="Times New Roman"/>
          <w:sz w:val="28"/>
          <w:szCs w:val="28"/>
        </w:rPr>
      </w:pPr>
      <w:r>
        <w:br w:type="page"/>
      </w:r>
      <w:r>
        <w:rPr>
          <w:rFonts w:ascii="Times New Roman" w:hAnsi="Times New Roman" w:cs="Times New Roman"/>
          <w:sz w:val="28"/>
          <w:szCs w:val="28"/>
        </w:rPr>
        <w:t xml:space="preserve">Приложение 2</w:t>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Методические материалы для освоения Программы</w:t>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pStyle w:val="996"/>
        <w:jc w:val="right"/>
        <w:spacing w:lineRule="auto" w:line="240"/>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Текст 1. Зоны и территории</w:t>
      </w:r>
      <w:r/>
    </w:p>
    <w:p>
      <w:pPr>
        <w:spacing w:lineRule="auto" w:line="240" w:after="0"/>
      </w:pPr>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Зоны и территории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Личная Территория. </w:t>
      </w:r>
      <w:r>
        <w:rPr>
          <w:rFonts w:ascii="Times New Roman" w:hAnsi="Times New Roman" w:cs="Times New Roman"/>
          <w:color w:val="000000"/>
          <w:sz w:val="28"/>
          <w:szCs w:val="28"/>
        </w:rPr>
        <w:t xml:space="preserve">Физическое тело большинства животных окружено определенной пространственной зоной, которую они считают своей собственной личной территорией. Насколько далеко простирается эта террит</w:t>
      </w:r>
      <w:r>
        <w:rPr>
          <w:rFonts w:ascii="Times New Roman" w:hAnsi="Times New Roman" w:cs="Times New Roman"/>
          <w:color w:val="000000"/>
          <w:sz w:val="28"/>
          <w:szCs w:val="28"/>
        </w:rPr>
        <w:t xml:space="preserve">ория зависит, главным образом от того, как густонаселены места, в которых это животное проживает. Лев, выросший на просторных территориях Африки, может иметь сферу обитания радиусом в 31 милю и более, в зависимости от плотности населения львов на этой терр</w:t>
      </w:r>
      <w:r>
        <w:rPr>
          <w:rFonts w:ascii="Times New Roman" w:hAnsi="Times New Roman" w:cs="Times New Roman"/>
          <w:color w:val="000000"/>
          <w:sz w:val="28"/>
          <w:szCs w:val="28"/>
        </w:rPr>
        <w:t xml:space="preserve">итории, он метит свою территорию испражнениями и мочеиспусканием. Но если лев вырос в клетке со многими другими львами, его личная территория может ограничиваться буквально несколькими футами, что является прямым следствием перенаселенности сферы обитания.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Подобно другим животным, человек обладает своей собственной воздушной оболочкой, окружающей его тело, ее размеры зависят от плотности населения людей в месте его проживания. Следовательно, размеры личной пространственной зоны социально и национально обусл</w:t>
      </w:r>
      <w:r>
        <w:rPr>
          <w:rFonts w:ascii="Times New Roman" w:hAnsi="Times New Roman" w:cs="Times New Roman"/>
          <w:color w:val="000000"/>
          <w:sz w:val="28"/>
          <w:szCs w:val="28"/>
        </w:rPr>
        <w:t xml:space="preserve">овлены. Если представители одной нации, например, японцы, привычны к перенаселенности, другие предпочитают широкие открытые пространства и любят сохранять дистанцию. Однако, мы будем вести речь в основном о территориальном поведении народов западных стран.</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Социальное положение человека может тоже быть значимым при описании расстояния, на котором человек держится по отношению к другим людям, и этот вопрос будет обсуждаться ниже.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Зональные Пространства. </w:t>
      </w:r>
      <w:r>
        <w:rPr>
          <w:rFonts w:ascii="Times New Roman" w:hAnsi="Times New Roman" w:cs="Times New Roman"/>
          <w:color w:val="000000"/>
          <w:sz w:val="28"/>
          <w:szCs w:val="28"/>
        </w:rPr>
        <w:t xml:space="preserve">Размеры личной пространственной территории человека среднеобеспеченного социального уровня в принципе одинаковы независимо от того, проживает ли он в Северной Америке, Англии или Австралии. Ее можно разделить на 4 четкие пространственные зоны.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Интимная зона (от 15 до 46 см). </w:t>
      </w:r>
      <w:r>
        <w:rPr>
          <w:rFonts w:ascii="Times New Roman" w:hAnsi="Times New Roman" w:cs="Times New Roman"/>
          <w:color w:val="000000"/>
          <w:sz w:val="28"/>
          <w:szCs w:val="28"/>
        </w:rPr>
        <w:t xml:space="preserve">Из всех зон эта самая главная, поскольку именно эту зону человек охраняет так, как будто бы это его собственность. Разрешается проникнуть в эту зону только тем лицам, кто наход</w:t>
      </w:r>
      <w:r>
        <w:rPr>
          <w:rFonts w:ascii="Times New Roman" w:hAnsi="Times New Roman" w:cs="Times New Roman"/>
          <w:color w:val="000000"/>
          <w:sz w:val="28"/>
          <w:szCs w:val="28"/>
        </w:rPr>
        <w:t xml:space="preserve">ится в тесном эмоциональном контакте с ним. Это дети, родители, супруги, любовники, близкие друзья и родственники. В этой зоне имеется еще подзона радиусом в 15 см, в которую можно проникнуть только посредством физического контакта. Это сверхинтимная зона.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Личная зона (от 46 см до 1,2 метра). </w:t>
      </w:r>
      <w:r>
        <w:rPr>
          <w:rFonts w:ascii="Times New Roman" w:hAnsi="Times New Roman" w:cs="Times New Roman"/>
          <w:color w:val="000000"/>
          <w:sz w:val="28"/>
          <w:szCs w:val="28"/>
        </w:rPr>
        <w:t xml:space="preserve">Это расстояние, которое обычно разделяет нас, когда мы находимся на коктейль - вечеринках, официальных приемах, официальных вечерах и дружеских вечеринках.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Социальная зона (от 1,2 до 3,6 метров). </w:t>
      </w:r>
      <w:r>
        <w:rPr>
          <w:rFonts w:ascii="Times New Roman" w:hAnsi="Times New Roman" w:cs="Times New Roman"/>
          <w:color w:val="000000"/>
          <w:sz w:val="28"/>
          <w:szCs w:val="28"/>
        </w:rPr>
        <w:t xml:space="preserve">На таком расстоянии мы держимся от посторонних людей, например, водопроводчика или плотника, пришедшего заняться ремонтом в нашем доме, почтальона, нового служащего на работе и от людей, которых не очень хорошо знаем.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4. Общественная зона (более 3,6 метра).</w:t>
      </w:r>
      <w:r>
        <w:rPr>
          <w:rFonts w:ascii="Times New Roman" w:hAnsi="Times New Roman" w:cs="Times New Roman"/>
          <w:color w:val="000000"/>
          <w:sz w:val="28"/>
          <w:szCs w:val="28"/>
        </w:rPr>
        <w:t xml:space="preserve"> Когда мы адресуемся к большой группе людей, то удобнее всего стоять именно на этом расстоянии от аудитории.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Обычно наша интимная зона нарушается тем или иным человеком по двум причинам. Первая, когда "нарушитель" является нашим близким родственником или другом, или же человеком, имеющим с</w:t>
      </w:r>
      <w:r>
        <w:rPr>
          <w:rFonts w:ascii="Times New Roman" w:hAnsi="Times New Roman" w:cs="Times New Roman"/>
          <w:color w:val="000000"/>
          <w:sz w:val="28"/>
          <w:szCs w:val="28"/>
        </w:rPr>
        <w:t xml:space="preserve">ексуальные намерения. Вторая, когда "нарушитель" проявляет враждебные тенденции и склонен атаковать нас. Если мы можем терпеть вторжение посторонних людей в наши личные и социальные зоны, то вторжение постороннего человека в интимную зону вызывает внутри н</w:t>
      </w:r>
      <w:r>
        <w:rPr>
          <w:rFonts w:ascii="Times New Roman" w:hAnsi="Times New Roman" w:cs="Times New Roman"/>
          <w:color w:val="000000"/>
          <w:sz w:val="28"/>
          <w:szCs w:val="28"/>
        </w:rPr>
        <w:t xml:space="preserve">ашего организма различные физиологические реакции и изменения. Сердце начинает биться быстрее, происходит выброс адреналина в кровь, и она приливает к мозгу и мышцам как сигнал физической готовности нашего организма к бою, т.е. состояние боевой готовности.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 означает, что если вы дружелюбно прикоснетесь к руке или обнимите человека, с которым вы только что познакомились, то это может вызвать у него</w:t>
      </w:r>
      <w:r>
        <w:rPr>
          <w:rFonts w:ascii="Times New Roman" w:hAnsi="Times New Roman" w:cs="Times New Roman"/>
          <w:color w:val="000000"/>
          <w:sz w:val="28"/>
          <w:szCs w:val="28"/>
        </w:rPr>
        <w:t xml:space="preserve"> отрицательную реакцию по отношению к вам, даже если он или она будет вам улыбаться и, чтобы вас не обидеть, делать вид, что это ей нравится. Если вы хотите, чтобы люди чувствовали себя в вашем обществе уютно, соблюдайте золотое правило: "Держи дистанцию".</w:t>
      </w:r>
      <w:r>
        <w:rPr>
          <w:rFonts w:ascii="Times New Roman" w:hAnsi="Times New Roman" w:cs="Times New Roman"/>
          <w:color w:val="000000"/>
          <w:sz w:val="28"/>
          <w:szCs w:val="28"/>
        </w:rPr>
        <w:t xml:space="preserve"> Чем интимнее наши отношения с другими людьми, тем ближе разрешается нам проникать в их зоны. Например, только что принятый на работу служащий первое время может подумать, что коллектив относится к нему очень прохладно, но они просто держат его на дистанци</w:t>
      </w:r>
      <w:r>
        <w:rPr>
          <w:rFonts w:ascii="Times New Roman" w:hAnsi="Times New Roman" w:cs="Times New Roman"/>
          <w:color w:val="000000"/>
          <w:sz w:val="28"/>
          <w:szCs w:val="28"/>
        </w:rPr>
        <w:t xml:space="preserve">и социальной зоны, потому что мало его знают. Как только сослуживцы узнают его лучше, территориальное расстояние между ними сокращается, и в конце концов ему позволяют передвигаться в пределах личной зоны, а в некоторых случаях проникать и в интимную зону.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Дистанция между двумя целующимися может много рассказать вам о характере взаимоотношений между этими людьми. Любовники крепко прижимаются телами друг к другу и находятся внутри интимной зоны </w:t>
      </w:r>
      <w:r>
        <w:rPr>
          <w:rFonts w:ascii="Times New Roman" w:hAnsi="Times New Roman" w:cs="Times New Roman"/>
          <w:color w:val="000000"/>
          <w:sz w:val="28"/>
          <w:szCs w:val="28"/>
        </w:rPr>
        <w:t xml:space="preserve">друг друга. Совершенно другое будет расстояние, если вы получаете поцелуй от постороннего человека, поздравляющего вас с Новым годом, или от мужа лучшей подруги, поскольку оба будут отставлять нижнюю часть тела по крайней мере на расстояние 15 см от вашей.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Исключением из правила, требующего строгого соблюдения дистанционной зоны, являются случаи, когда пространственная зона человека обусловлена его социальным положением. Например, управляющий компанией и один из его по</w:t>
      </w:r>
      <w:r>
        <w:rPr>
          <w:rFonts w:ascii="Times New Roman" w:hAnsi="Times New Roman" w:cs="Times New Roman"/>
          <w:color w:val="000000"/>
          <w:sz w:val="28"/>
          <w:szCs w:val="28"/>
        </w:rPr>
        <w:t xml:space="preserve">дчиненных могут быть компаньонами по рыбной ловле, и, находясь на рыбалке, они пересекают и личную, и интимную зону друг друга. На работе же управляющий будет держать его на расстоянии социальной зоны, соблюдая неписанные, правила социальной стратификации.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 </w:t>
      </w:r>
      <w:r>
        <w:rPr>
          <w:rFonts w:ascii="Times New Roman" w:hAnsi="Times New Roman" w:cs="Times New Roman"/>
          <w:color w:val="000000"/>
          <w:sz w:val="28"/>
          <w:szCs w:val="28"/>
        </w:rPr>
        <w:t xml:space="preserve">АлланПиз. Язык телодвижений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996"/>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2. Психологические границы человека</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Психологические границы человека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Всем известно, что у каждого человека есть определенные психологические границы. С точки зрения психологии, граница – это понимание того, что где-то</w:t>
      </w:r>
      <w:r>
        <w:rPr>
          <w:rFonts w:ascii="Times New Roman" w:hAnsi="Times New Roman" w:cs="Times New Roman"/>
          <w:color w:val="000000"/>
          <w:sz w:val="28"/>
          <w:szCs w:val="28"/>
        </w:rPr>
        <w:t xml:space="preserve"> есть не только «я», но и «другие». Границы физические определить на много легче, например, забор, который огораживает чьи-то владения. С границами психологическими все гораздо сложнее, так как они дают нам понять кто «я», кем являюсь, и кто есть «другие».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Существует шесть типов границ</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Очень часто у человека нарушаются одновременно несколько видов границ, вот поэтому важно обратить внимания на нарушения и защитить границы своего пространства.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Pr>
          <w:rFonts w:ascii="Times New Roman" w:hAnsi="Times New Roman" w:cs="Times New Roman"/>
          <w:i/>
          <w:iCs/>
          <w:color w:val="000000"/>
          <w:sz w:val="28"/>
          <w:szCs w:val="28"/>
        </w:rPr>
        <w:t xml:space="preserve">Первая граница - физическое тело – это кожа</w:t>
      </w:r>
      <w:r>
        <w:rPr>
          <w:rFonts w:ascii="Times New Roman" w:hAnsi="Times New Roman" w:cs="Times New Roman"/>
          <w:color w:val="000000"/>
          <w:sz w:val="28"/>
          <w:szCs w:val="28"/>
        </w:rPr>
        <w:t xml:space="preserve">. Это граница физическая, но она может быть и психологической. Основные способы нарушения этой границ – это ограничение свободы, убийство, физическое насилие.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i/>
          <w:iCs/>
          <w:color w:val="000000"/>
          <w:sz w:val="28"/>
          <w:szCs w:val="28"/>
        </w:rPr>
        <w:t xml:space="preserve">Граница вторая – пространственная</w:t>
      </w:r>
      <w:r>
        <w:rPr>
          <w:rFonts w:ascii="Times New Roman" w:hAnsi="Times New Roman" w:cs="Times New Roman"/>
          <w:color w:val="000000"/>
          <w:sz w:val="28"/>
          <w:szCs w:val="28"/>
        </w:rPr>
        <w:t xml:space="preserve">. Иногда ее называют «в</w:t>
      </w:r>
      <w:r>
        <w:rPr>
          <w:rFonts w:ascii="Times New Roman" w:hAnsi="Times New Roman" w:cs="Times New Roman"/>
          <w:color w:val="000000"/>
          <w:sz w:val="28"/>
          <w:szCs w:val="28"/>
        </w:rPr>
        <w:t xml:space="preserve">торой кожей». Эта граница формируется в продолжение всей жизни. Предполагает она то, что нужно оберегать что-то ценное, что есть внутри. Эта граница позволяет в жизни себя реализовать, но при этом не дает возможности вторгаться в пространство других людей.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i/>
          <w:iCs/>
          <w:color w:val="000000"/>
          <w:sz w:val="28"/>
          <w:szCs w:val="28"/>
        </w:rPr>
        <w:t xml:space="preserve">Третья границ – это личное пространство</w:t>
      </w:r>
      <w:r>
        <w:rPr>
          <w:rFonts w:ascii="Times New Roman" w:hAnsi="Times New Roman" w:cs="Times New Roman"/>
          <w:color w:val="000000"/>
          <w:sz w:val="28"/>
          <w:szCs w:val="28"/>
        </w:rPr>
        <w:t xml:space="preserve">. Это своего рода «зона комфорта», в которой человек ощущает себя уверенно и спокойно. Эта граница должна быть обязательно у человека, так как ее отсутствие может привести к серьезным психологическим проблемам.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4</w:t>
      </w:r>
      <w:r>
        <w:rPr>
          <w:rFonts w:ascii="Times New Roman" w:hAnsi="Times New Roman" w:cs="Times New Roman"/>
          <w:i/>
          <w:iCs/>
          <w:color w:val="000000"/>
          <w:sz w:val="28"/>
          <w:szCs w:val="28"/>
        </w:rPr>
        <w:t xml:space="preserve">. Право собственности</w:t>
      </w:r>
      <w:r>
        <w:rPr>
          <w:rFonts w:ascii="Times New Roman" w:hAnsi="Times New Roman" w:cs="Times New Roman"/>
          <w:color w:val="000000"/>
          <w:sz w:val="28"/>
          <w:szCs w:val="28"/>
        </w:rPr>
        <w:t xml:space="preserve">. Несмотря на то, что это термин юридический, однако, он может иметь психологическое значение.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i/>
          <w:iCs/>
          <w:color w:val="000000"/>
          <w:sz w:val="28"/>
          <w:szCs w:val="28"/>
        </w:rPr>
        <w:t xml:space="preserve">Граница эмоциональная</w:t>
      </w:r>
      <w:r>
        <w:rPr>
          <w:rFonts w:ascii="Times New Roman" w:hAnsi="Times New Roman" w:cs="Times New Roman"/>
          <w:color w:val="000000"/>
          <w:sz w:val="28"/>
          <w:szCs w:val="28"/>
        </w:rPr>
        <w:t xml:space="preserve">. Нарушаю ее таким образом – повышение голоса, унижение личного достоинства человек, нанесение оскорблений.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Pr>
          <w:rFonts w:ascii="Times New Roman" w:hAnsi="Times New Roman" w:cs="Times New Roman"/>
          <w:i/>
          <w:iCs/>
          <w:color w:val="000000"/>
          <w:sz w:val="28"/>
          <w:szCs w:val="28"/>
        </w:rPr>
        <w:t xml:space="preserve">Временная граница</w:t>
      </w:r>
      <w:r>
        <w:rPr>
          <w:rFonts w:ascii="Times New Roman" w:hAnsi="Times New Roman" w:cs="Times New Roman"/>
          <w:color w:val="000000"/>
          <w:sz w:val="28"/>
          <w:szCs w:val="28"/>
        </w:rPr>
        <w:t xml:space="preserve">. В продолжение какого времени вы ожидаете своих подруг при встречах? Разрешаете ли вы себе опаздывать? Вы можете задержаться на работе и на сколько? Ответы на эти вопросы помогут понять нарушения границы времени.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Выделяют три типа людей, нарушающих наши границы: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w:t>
      </w:r>
      <w:r>
        <w:rPr>
          <w:rFonts w:ascii="Times New Roman" w:hAnsi="Times New Roman" w:cs="Times New Roman"/>
          <w:i/>
          <w:iCs/>
          <w:color w:val="000000"/>
          <w:sz w:val="28"/>
          <w:szCs w:val="28"/>
        </w:rPr>
        <w:t xml:space="preserve">. Тип первый</w:t>
      </w:r>
      <w:r>
        <w:rPr>
          <w:rFonts w:ascii="Times New Roman" w:hAnsi="Times New Roman" w:cs="Times New Roman"/>
          <w:color w:val="000000"/>
          <w:sz w:val="28"/>
          <w:szCs w:val="28"/>
        </w:rPr>
        <w:t xml:space="preserve"> – это люди, у которых есть представления о личных границах человека. Они эти границы уважают, но пребывая в стрессе или в ссоре, они могут нарушать их.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i/>
          <w:iCs/>
          <w:color w:val="000000"/>
          <w:sz w:val="28"/>
          <w:szCs w:val="28"/>
        </w:rPr>
        <w:t xml:space="preserve">Тип второй</w:t>
      </w:r>
      <w:r>
        <w:rPr>
          <w:rFonts w:ascii="Times New Roman" w:hAnsi="Times New Roman" w:cs="Times New Roman"/>
          <w:color w:val="000000"/>
          <w:sz w:val="28"/>
          <w:szCs w:val="28"/>
        </w:rPr>
        <w:t xml:space="preserve"> – это люди, не имеющие представления о таких границах, и делают они это неосознанно, а не потому, что они злые. В детстве их не учили этим границам, а возможно, их родители тоже ничего об этом не знают.</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i/>
          <w:iCs/>
          <w:color w:val="000000"/>
          <w:sz w:val="28"/>
          <w:szCs w:val="28"/>
        </w:rPr>
        <w:t xml:space="preserve">Тип третий</w:t>
      </w:r>
      <w:r>
        <w:rPr>
          <w:rFonts w:ascii="Times New Roman" w:hAnsi="Times New Roman" w:cs="Times New Roman"/>
          <w:color w:val="000000"/>
          <w:sz w:val="28"/>
          <w:szCs w:val="28"/>
        </w:rPr>
        <w:t xml:space="preserve"> – это люди – манипуляторы. То есть такие люди прекрасно понимают, что осознанно доставляют боль и дискомфорт окружающим. Чаще всего, они понимают, что нужно изменить себя, но им кажется, что по-другому воздействовать на людей очень сложно.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Каждый человек имеет полное право свои границы защищать.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Существуют некоторые важные моменты во взаимодействиях с людьми и их границами: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мы сами устанавливаем свои границы;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мы защищаем их;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мы должны уважать границы окружающих нас людей.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самом деле не все так просто. Нельзя один раз установить границы, как будто нарисовать на асфальте черту мелком, потому что постоянно в вашем окружении будут появляться люди, пытающиеся посягать на них. Границы устанавливаются и защищаются постоянно.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hyperlink r:id="rId19" w:tooltip="http://mirrosta.ru/psichologiya-na-kazhdiy-den/psichologicheskie-granitsi-cheloveka-6-tipov.html" w:history="1">
        <w:r>
          <w:rPr>
            <w:rStyle w:val="1021"/>
            <w:rFonts w:ascii="Times New Roman" w:hAnsi="Times New Roman" w:cs="Times New Roman"/>
            <w:sz w:val="28"/>
            <w:szCs w:val="28"/>
          </w:rPr>
          <w:t xml:space="preserve">http://mirrosta.ru/psichologiya-na-kazhdiy-den/psichologicheskie-granitsi-cheloveka-6-tipov.html</w:t>
        </w:r>
      </w:hyperlink>
      <w:r/>
      <w:r/>
    </w:p>
    <w:p>
      <w:pPr>
        <w:pStyle w:val="996"/>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3. Техники отказа собеседнику</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Техники отказа собеседнику</w:t>
      </w:r>
      <w:r/>
    </w:p>
    <w:tbl>
      <w:tblPr>
        <w:tblW w:w="0" w:type="auto"/>
        <w:tblInd w:w="-10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A0" w:firstRow="1" w:lastRow="0" w:firstColumn="1" w:lastColumn="0" w:noHBand="0" w:noVBand="0"/>
      </w:tblPr>
      <w:tblGrid>
        <w:gridCol w:w="2205"/>
        <w:gridCol w:w="2388"/>
        <w:gridCol w:w="2178"/>
        <w:gridCol w:w="2859"/>
      </w:tblGrid>
      <w:tr>
        <w:trPr>
          <w:trHeight w:val="585"/>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b/>
                <w:bCs/>
                <w:sz w:val="28"/>
                <w:szCs w:val="28"/>
                <w:lang w:eastAsia="en-US"/>
              </w:rPr>
              <w:t xml:space="preserve">Название </w:t>
            </w:r>
            <w:r>
              <w:rPr>
                <w:lang w:eastAsia="en-US"/>
              </w:rPr>
              <w:br/>
            </w:r>
            <w:r>
              <w:rPr>
                <w:rFonts w:ascii="Times New Roman" w:hAnsi="Times New Roman" w:cs="Times New Roman"/>
                <w:b/>
                <w:bCs/>
                <w:sz w:val="28"/>
                <w:szCs w:val="28"/>
                <w:lang w:eastAsia="en-US"/>
              </w:rPr>
              <w:t xml:space="preserve">техники</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b/>
                <w:bCs/>
                <w:sz w:val="28"/>
                <w:szCs w:val="28"/>
                <w:lang w:eastAsia="en-US"/>
              </w:rPr>
              <w:t xml:space="preserve">Сущность </w:t>
            </w:r>
            <w:r>
              <w:rPr>
                <w:lang w:eastAsia="en-US"/>
              </w:rPr>
              <w:br/>
            </w:r>
            <w:r>
              <w:rPr>
                <w:rFonts w:ascii="Times New Roman" w:hAnsi="Times New Roman" w:cs="Times New Roman"/>
                <w:b/>
                <w:bCs/>
                <w:sz w:val="28"/>
                <w:szCs w:val="28"/>
                <w:lang w:eastAsia="en-US"/>
              </w:rPr>
              <w:t xml:space="preserve">техники</w:t>
            </w:r>
            <w:r/>
          </w:p>
        </w:tc>
        <w:tc>
          <w:tcPr>
            <w:tcW w:w="2178" w:type="dxa"/>
            <w:textDirection w:val="lrTb"/>
            <w:noWrap w:val="false"/>
          </w:tcPr>
          <w:p>
            <w:pPr>
              <w:jc w:val="both"/>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Примеры </w:t>
            </w:r>
            <w:r>
              <w:rPr>
                <w:lang w:eastAsia="en-US"/>
              </w:rPr>
              <w:br/>
            </w:r>
            <w:r>
              <w:rPr>
                <w:rFonts w:ascii="Times New Roman" w:hAnsi="Times New Roman" w:cs="Times New Roman"/>
                <w:b/>
                <w:bCs/>
                <w:sz w:val="28"/>
                <w:szCs w:val="28"/>
                <w:lang w:eastAsia="en-US"/>
              </w:rPr>
              <w:t xml:space="preserve">высказываний</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b/>
                <w:bCs/>
                <w:sz w:val="28"/>
                <w:szCs w:val="28"/>
                <w:lang w:eastAsia="en-US"/>
              </w:rPr>
              <w:t xml:space="preserve">Эффективность </w:t>
            </w:r>
            <w:r>
              <w:rPr>
                <w:lang w:eastAsia="en-US"/>
              </w:rPr>
              <w:br/>
            </w:r>
            <w:r>
              <w:rPr>
                <w:rFonts w:ascii="Times New Roman" w:hAnsi="Times New Roman" w:cs="Times New Roman"/>
                <w:b/>
                <w:bCs/>
                <w:sz w:val="28"/>
                <w:szCs w:val="28"/>
                <w:lang w:eastAsia="en-US"/>
              </w:rPr>
              <w:t xml:space="preserve">использования</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Прямолинейное "нет"</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просто говорим "нет", уверенно и убедительно, не извиняясь и не оправдываясь</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"Нет", "Нет, нет, я не могу это сделать", "Нет, я предпочитаю этим не заниматься"</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Удобно использовать в тех случаях, когда мы не хотим раскрывать истинную причину отказа. Мы имеем на это полное право</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Рефлексивное "нет"</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отражаем содержание и/или чувства собеседника, добавляя в конце свое "нет"</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 понимаю, что для тебя это очень важно, но, к сожалению, я не смогу это сделать"</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Эффективно в том случае, когда мы, даже несмотря на понимание проблемы собеседника, не можем и/или не хотим выполнить его просьбу</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Обоснованное "нет"</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говорим "нет" и кратко раскрываем подлинную причину нашего отказа</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 не смогу это сделать, потому что в ближайшие дни я очень загружен работой"</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Эффективно в том случае, если мы имеем серьезную причину для отказа и готовы искренне раскрыть ее</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Отсроченное "нет"</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не даем ответ немедленно, а просим собеседника дать время на обдумывание</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"Мне надо подумать. Я скажу тебе позже"</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Эффективно в том случае, если мы не уверены в том, что можем выполнить просьбу и/или не можем решить для себя, хотим мы это сделать или нет</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Компромиссное "нет", или "нет" наполовину</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говорим, что в принципе могли бы выполнить просьбу, но при тех условиях, которые нам удобны</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 не могу сделать это сегодня, но я мог бы это сделать завтра"</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Этот отказ эффективен в том случае, если мы искренне готовы выполнить просьбу, но на других условиях</w:t>
            </w:r>
            <w:r/>
          </w:p>
        </w:tc>
      </w:tr>
      <w:tr>
        <w:trPr/>
        <w:tc>
          <w:tcPr>
            <w:tcW w:w="2205"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Дипломатичное "нет", или "нет" в мелочах</w:t>
            </w:r>
            <w:r/>
          </w:p>
        </w:tc>
        <w:tc>
          <w:tcPr>
            <w:tcW w:w="238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Мы не говорим открыто "нет", а искренне приглашаем к переговорам, выясняя, какую реальную помощь мы могли бы оказать</w:t>
            </w:r>
            <w:r/>
          </w:p>
        </w:tc>
        <w:tc>
          <w:tcPr>
            <w:tcW w:w="2178"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"Мог бы я помочь тебе как-нибудь по-другому?"</w:t>
            </w:r>
            <w:r/>
          </w:p>
        </w:tc>
        <w:tc>
          <w:tcPr>
            <w:tcW w:w="2859" w:type="dxa"/>
            <w:textDirection w:val="lrTb"/>
            <w:noWrap w:val="false"/>
          </w:tcPr>
          <w:p>
            <w:pPr>
              <w:jc w:val="both"/>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Этот отказ эффективен в том случае, если мы готовы помочь собеседнику, но его условия не совсем нас устраивают. Мы готовы выполнить просьбу в целом, но отказываем в выполнении некоторых деталей, стараясь найти взаимоприемлемое решение</w:t>
            </w:r>
            <w:r/>
          </w:p>
        </w:tc>
      </w:tr>
    </w:tbl>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 Монина</w:t>
      </w:r>
      <w:r>
        <w:rPr>
          <w:rFonts w:ascii="Times New Roman" w:hAnsi="Times New Roman" w:cs="Times New Roman"/>
          <w:color w:val="000000"/>
          <w:sz w:val="28"/>
          <w:szCs w:val="28"/>
        </w:rPr>
        <w:t xml:space="preserve"> Г. Б., Лютова-Робертс Е. К.  Коммуникативный тренинг (педагоги, психологи, родители). — СПб.: Издательство «Речь», 2007. — 224 с: ил.</w:t>
      </w:r>
      <w:r/>
    </w:p>
    <w:p>
      <w:pPr>
        <w:pStyle w:val="996"/>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4. Приемы психологической защиты</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Приемы психологической защиты от негативных эмоций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вас укусит одна или даже несколько пчел, это может быть полезным для вашего здоровья. Но если на вас нападет рой ос или вы окажетесь жертвой укуса ядовитой змеи, тут уж вам несдобровать. </w:t>
      </w:r>
      <w:r>
        <w:rPr>
          <w:rFonts w:ascii="Times New Roman" w:hAnsi="Times New Roman" w:cs="Times New Roman"/>
          <w:color w:val="000000"/>
          <w:sz w:val="28"/>
          <w:szCs w:val="28"/>
        </w:rPr>
        <w:t xml:space="preserve">Ваши конкуренты, недоброжелатели или враги способны нанести вам не меньший вред, использовав в качестве психологического оружия ранящие вашу душу слова. Чем дольше вы будете переживать по этому поводу, тем больше шансов у вас оказаться в стане проигравших.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человек показывает, что он раздражен и не способен контролировать свои эмоции, ему надо заняться чем-нибудь другим, а не работой с людьми. Психологич</w:t>
      </w:r>
      <w:r>
        <w:rPr>
          <w:rFonts w:ascii="Times New Roman" w:hAnsi="Times New Roman" w:cs="Times New Roman"/>
          <w:color w:val="000000"/>
          <w:sz w:val="28"/>
          <w:szCs w:val="28"/>
        </w:rPr>
        <w:t xml:space="preserve">еская защищенность — это свойство зрелой личности. Она состоит из целого комплекса таких характеристик, как уровень интеллекта, мировоззренческие установки, внимательность, склонность к анализу и рефлексии, критичность мышления, эмоциональная устойчивость.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Чаще задавайте себе и другим магические вопросы: что, где, когда, как, зачем </w:t>
      </w:r>
      <w:r>
        <w:rPr>
          <w:rFonts w:ascii="Times New Roman" w:hAnsi="Times New Roman" w:cs="Times New Roman"/>
          <w:color w:val="000000"/>
          <w:sz w:val="28"/>
          <w:szCs w:val="28"/>
        </w:rPr>
        <w:t xml:space="preserve">и почему? Старайтесь представить всю панораму и динамику события, увидеть всю картину в целом и отметить противоречия, нестыковки и белые пятна, тщательно отнеситесь к деталям. Именно они являются необходимым материалом для оценки достоверности информации.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1. Психологическая защита: прием «Вентилятор»</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Проанализируйте, на что вы реагируете наиболее болезненно. Что вас раздражает? Что вас приводит в бешенство или повергает в уныние? Вспомните конкретные слова, интонации, жесты ваших оппонентов или обидчиков.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Закройте глаза и снова вспомните все самые обидные, хлесткие, обжигающие слова, которые вызывают у вас чувства растерянности и никчемности или мощные вспышки агрессии.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Теперь представьте, что вы сидите напротив человека, который наносит вам эти психологические удары. Это он говорит вам жестокие, обидные слова. И вы чувствует</w:t>
      </w:r>
      <w:r>
        <w:rPr>
          <w:rFonts w:ascii="Times New Roman" w:hAnsi="Times New Roman" w:cs="Times New Roman"/>
          <w:color w:val="000000"/>
          <w:sz w:val="28"/>
          <w:szCs w:val="28"/>
        </w:rPr>
        <w:t xml:space="preserve">е, как уже начинаете «заводиться». Вызовите в себе ощущение удара. Какая часть вашего тела реагирует на него? Что происходит: появляется ли жар во всем теле, или же что-то сжимается внутри, а может, просто прерывается дыхание? Что происходит именно с вами?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Воспользуйтесь техникой вентиляции эмоций. Представьте, что между вами и обидчиком стоит мощный вентилятор, который тут же относит его слова в сторону, их острые стрелы не долетают до вас.</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Еще сделайте правой рукой фигу и накройте его ладонью левой руки. Мысленно направьте его на того человека, который пытается вывести вас из душевного равновесия. Вспомните, как такая же фига помогала вам еще в детстве «отомстить» обидчику.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Откройте глаза, и вы наверняка почувствуете, что теперь способны выдержать такой психологический удар.</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Психологическая защита: прием «Аквариум»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при общении с негативно настроенными по отношению к вам лю</w:t>
      </w:r>
      <w:r>
        <w:rPr>
          <w:rFonts w:ascii="Times New Roman" w:hAnsi="Times New Roman" w:cs="Times New Roman"/>
          <w:color w:val="000000"/>
          <w:sz w:val="28"/>
          <w:szCs w:val="28"/>
        </w:rPr>
        <w:t xml:space="preserve">дьми вы продолжаете болезненно реагировать на их выпады, воспользуйтесь этим приемом. Представьте, что между вами и вашим обидчиком — толстая стеклянная стена аквариума. Он что-то говорит вам нелицеприятное, но вы только видите его, а слов не слышите, они </w:t>
      </w:r>
      <w:r>
        <w:rPr>
          <w:rFonts w:ascii="Times New Roman" w:hAnsi="Times New Roman" w:cs="Times New Roman"/>
          <w:color w:val="000000"/>
          <w:sz w:val="28"/>
          <w:szCs w:val="28"/>
        </w:rPr>
        <w:t xml:space="preserve">поглощаются водой и лишь пузырятся пеной на поверхности. Потому они и не действуют на вас. И вы, не теряя самообладания и спокойствия духа, не поддаетесь на провокацию, не реагируете на обидные слова. И благодаря этому переламываете ситуацию в свою пользу.</w:t>
      </w:r>
      <w:r/>
    </w:p>
    <w:p>
      <w:pPr>
        <w:ind w:firstLine="709"/>
        <w:jc w:val="both"/>
        <w:spacing w:lineRule="auto" w:line="240" w:after="0"/>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3. Психологическая защита: прием «Диснейленд»</w:t>
      </w:r>
      <w:r>
        <w:tab/>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Болезненность психологического удара можно смягчить, а то и вовсе свести на нет, если обращаться со всеми людьми, как с малыми детьми. Вы же не обижаетесь на несмышленых детей?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Представьте себе, что вы оказались один против целой группы негативно настроенных к вам людей. Перевес сил на их стороне. И у вас всего один шанс </w:t>
      </w:r>
      <w:r>
        <w:rPr>
          <w:rFonts w:ascii="Times New Roman" w:hAnsi="Times New Roman" w:cs="Times New Roman"/>
          <w:color w:val="000000"/>
          <w:sz w:val="28"/>
          <w:szCs w:val="28"/>
        </w:rPr>
        <w:t xml:space="preserve">переломить ситуацию: представить их группой детей на игровой площадке. Они злятся, капризничают, кричат, размахивают руками, бросают на пол игрушки, топчут их ногами. В общем, всячески стараются вывести вас из себя. Но вы, как взрослый, мудрый человек, отн</w:t>
      </w:r>
      <w:r>
        <w:rPr>
          <w:rFonts w:ascii="Times New Roman" w:hAnsi="Times New Roman" w:cs="Times New Roman"/>
          <w:color w:val="000000"/>
          <w:sz w:val="28"/>
          <w:szCs w:val="28"/>
        </w:rPr>
        <w:t xml:space="preserve">оситесь к их выходкам как к детским шалостям и продолжаете сохранять невозмутимое спокойствие до тех пор, пока они не выдохнутся. Вы не воспринимаете их слова как оскорбления, не реагируете на их выпады. Вам все это смешно наблюдать как взрослому человеку.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4. Психологическая защита: прием «Лиса и виноград»</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в вашем прошлом были случаи, когда кому-то удавалось досадить вам так, что пере</w:t>
      </w:r>
      <w:r>
        <w:rPr>
          <w:rFonts w:ascii="Times New Roman" w:hAnsi="Times New Roman" w:cs="Times New Roman"/>
          <w:color w:val="000000"/>
          <w:sz w:val="28"/>
          <w:szCs w:val="28"/>
        </w:rPr>
        <w:t xml:space="preserve">живание поражения осталось до сих пор, воспользуйтесь техникой рационализации, снятия негативных «якорей». Вспомните басню «Лиса и виноград»: не дотянувшись до виноградной грозди, лиса сказала, что не очень-то и хотелось ей винограда — он кислый и зеленый.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 Психологическая защита: прием «Океан спокойствия»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Представьте себя главным героем притчи: «Океан принимает воды многих бурных рек, а сам при этом остается неподвижным. Тот, в кого так же впадают все мысли и эмоции, остается бесстрастным в покое».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6. Психологическая защита: прием «Театр абсурда»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Можно использовать такой прием психологической защиты, как доведение ситуации до абсурда. Это в принципе то же самое, что сделать из мухи слона. То есть вслух гиперболизировать до неузнаваемости то, на что кто-то лишь намекает, и таким обра</w:t>
      </w:r>
      <w:r>
        <w:rPr>
          <w:rFonts w:ascii="Times New Roman" w:hAnsi="Times New Roman" w:cs="Times New Roman"/>
          <w:color w:val="000000"/>
          <w:sz w:val="28"/>
          <w:szCs w:val="28"/>
        </w:rPr>
        <w:t xml:space="preserve">зом неожиданно выбить из рук своих врагов или недоброжелателей психологическое оружие. Ваша цель — сделать так, чтобы любые выпады недоброжелателя уже не вызывали ничего, кроме смеха. Это и есть решение задачи, как защититься от психологического нападения.</w:t>
      </w:r>
      <w:r/>
    </w:p>
    <w:p>
      <w:pPr>
        <w:ind w:firstLine="709"/>
        <w:jc w:val="both"/>
        <w:spacing w:lineRule="auto" w:line="24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7. Психологическая защита: прием «Театр кукол»</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вам трудно общат</w:t>
      </w:r>
      <w:r>
        <w:rPr>
          <w:rFonts w:ascii="Times New Roman" w:hAnsi="Times New Roman" w:cs="Times New Roman"/>
          <w:color w:val="000000"/>
          <w:sz w:val="28"/>
          <w:szCs w:val="28"/>
        </w:rPr>
        <w:t xml:space="preserve">ься с эмоционально значимыми для вас людьми, используйте именно этот прием. Представьте, что они всего лишь шаржированные персонажи телепередачи «Куклы». И пусть они говорят глупости, общаясь между собой. А вы только наблюдаете это со стороны и выносите св</w:t>
      </w:r>
      <w:r>
        <w:rPr>
          <w:rFonts w:ascii="Times New Roman" w:hAnsi="Times New Roman" w:cs="Times New Roman"/>
          <w:color w:val="000000"/>
          <w:sz w:val="28"/>
          <w:szCs w:val="28"/>
        </w:rPr>
        <w:t xml:space="preserve">ои оценки. Мол, этот умник корчит из себя супермена, а другой разыгрывает из себя сильную личность, профессионала, а сам слабак, просто блефует. Разыгрывайте этот спектакль до тех пор, пока не рассмеетесь. Ваш смех — показатель того, что техника сработала.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 </w:t>
      </w:r>
      <w:hyperlink r:id="rId20" w:tooltip="http://www.elitarium.ru/psihologicheskaja-zashhita-jemocii-spokojstvie/" w:history="1">
        <w:r>
          <w:rPr>
            <w:rStyle w:val="1021"/>
            <w:rFonts w:ascii="Times New Roman" w:hAnsi="Times New Roman" w:cs="Times New Roman"/>
            <w:sz w:val="28"/>
            <w:szCs w:val="28"/>
          </w:rPr>
          <w:t xml:space="preserve">http://www.elitarium.ru/psihologicheskaja-zashhita-jemocii-spokojstvie/</w:t>
        </w:r>
      </w:hyperlink>
      <w:r>
        <w:rPr>
          <w:rFonts w:ascii="Times New Roman" w:hAnsi="Times New Roman" w:cs="Times New Roman"/>
          <w:i/>
          <w:iCs/>
          <w:color w:val="000000"/>
          <w:sz w:val="28"/>
          <w:szCs w:val="28"/>
        </w:rPr>
        <w:t xml:space="preserve">Автор: </w:t>
      </w:r>
      <w:r>
        <w:rPr>
          <w:rFonts w:ascii="Times New Roman" w:hAnsi="Times New Roman" w:cs="Times New Roman"/>
          <w:color w:val="000000"/>
          <w:sz w:val="28"/>
          <w:szCs w:val="28"/>
        </w:rPr>
        <w:t xml:space="preserve">Антонина Ивановна Глущак, пресс-секретарь и ведущий специалист Академии иррациональной психологии.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p>
    <w:p>
      <w:pPr>
        <w:pStyle w:val="996"/>
        <w:ind w:firstLine="709"/>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5. Потребности и мотивы</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Потребности и мотивы</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Жизнь любого живого существа можно представить себе как непрерывный поток активности. У человека этот поток включает не только разного рода движения и действия, но и сообщения, переживания, мысли, чувства и представления.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поведении человека существуют две взаимосвязанные стороны: </w:t>
      </w:r>
      <w:r>
        <w:rPr>
          <w:rFonts w:ascii="Times New Roman" w:hAnsi="Times New Roman" w:cs="Times New Roman"/>
          <w:b/>
          <w:bCs/>
          <w:color w:val="000000"/>
          <w:sz w:val="28"/>
          <w:szCs w:val="28"/>
        </w:rPr>
        <w:t xml:space="preserve">побудительная </w:t>
      </w:r>
      <w:r>
        <w:rPr>
          <w:rFonts w:ascii="Times New Roman" w:hAnsi="Times New Roman" w:cs="Times New Roman"/>
          <w:color w:val="000000"/>
          <w:sz w:val="28"/>
          <w:szCs w:val="28"/>
        </w:rPr>
        <w:t xml:space="preserve">и </w:t>
      </w:r>
      <w:r>
        <w:rPr>
          <w:rFonts w:ascii="Times New Roman" w:hAnsi="Times New Roman" w:cs="Times New Roman"/>
          <w:b/>
          <w:bCs/>
          <w:color w:val="000000"/>
          <w:sz w:val="28"/>
          <w:szCs w:val="28"/>
        </w:rPr>
        <w:t xml:space="preserve">регуляционная. </w:t>
      </w:r>
      <w:r>
        <w:rPr>
          <w:rFonts w:ascii="Times New Roman" w:hAnsi="Times New Roman" w:cs="Times New Roman"/>
          <w:color w:val="000000"/>
          <w:sz w:val="28"/>
          <w:szCs w:val="28"/>
        </w:rPr>
        <w:t xml:space="preserve">Побуждение обеспечивает активизацию и направленность поведения, а регуляция отвечает за то, каким оно будет от начала и до конца. Психические процессы, явления и состояния: </w:t>
      </w:r>
      <w:r>
        <w:rPr>
          <w:rFonts w:ascii="Times New Roman" w:hAnsi="Times New Roman" w:cs="Times New Roman"/>
          <w:i/>
          <w:iCs/>
          <w:color w:val="000000"/>
          <w:sz w:val="28"/>
          <w:szCs w:val="28"/>
        </w:rPr>
        <w:t xml:space="preserve">ощущение, воображение, внимание, мышление, способности, темперамент, характер, эмоции</w:t>
      </w:r>
      <w:r>
        <w:rPr>
          <w:rFonts w:ascii="Times New Roman" w:hAnsi="Times New Roman" w:cs="Times New Roman"/>
          <w:color w:val="000000"/>
          <w:sz w:val="28"/>
          <w:szCs w:val="28"/>
        </w:rPr>
        <w:t xml:space="preserve"> – все это обеспечивает регуляцию поведения.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же касается стимуляции, или побуждения, то последнее связано с </w:t>
      </w:r>
      <w:r>
        <w:rPr>
          <w:rFonts w:ascii="Times New Roman" w:hAnsi="Times New Roman" w:cs="Times New Roman"/>
          <w:i/>
          <w:iCs/>
          <w:color w:val="000000"/>
          <w:sz w:val="28"/>
          <w:szCs w:val="28"/>
        </w:rPr>
        <w:t xml:space="preserve">потребностями, мотивами, мотивацией, интересом, целью, намерениями, стремлениями, </w:t>
      </w:r>
      <w:r>
        <w:rPr>
          <w:rFonts w:ascii="Times New Roman" w:hAnsi="Times New Roman" w:cs="Times New Roman"/>
          <w:color w:val="000000"/>
          <w:sz w:val="28"/>
          <w:szCs w:val="28"/>
        </w:rPr>
        <w:t xml:space="preserve">т. е. со всеми внутренними и внешними факторами, которые заставляют человека вести себя определенным образом.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всех возможных проявлений человека главным является проявление потребности. </w:t>
      </w:r>
      <w:r>
        <w:rPr>
          <w:rFonts w:ascii="Times New Roman" w:hAnsi="Times New Roman" w:cs="Times New Roman"/>
          <w:b/>
          <w:bCs/>
          <w:i/>
          <w:iCs/>
          <w:color w:val="000000"/>
          <w:sz w:val="28"/>
          <w:szCs w:val="28"/>
        </w:rPr>
        <w:t xml:space="preserve">Потребностью</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называют такое состояние организма, при котором он нуждается в определенных условиях, недостающих ему для нормального существования и развития. Т</w:t>
      </w:r>
      <w:r>
        <w:rPr>
          <w:rFonts w:ascii="Times New Roman" w:hAnsi="Times New Roman" w:cs="Times New Roman"/>
          <w:color w:val="000000"/>
          <w:sz w:val="28"/>
          <w:szCs w:val="28"/>
        </w:rPr>
        <w:t xml:space="preserve">ак, человек постоянно нуждается в пище, питье, окружающих людях и различных предметах. Поэтому потребность, как состояние личности, всегда связана с наличием чувства неудовлетворенности, вызванного отсутствием того, что в данный момент требуется организму.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Потребности служат главным источником активности человека. Они стимулируют его поведение, направляют на поиск необходимого. </w:t>
      </w:r>
      <w:r/>
    </w:p>
    <w:p>
      <w:pPr>
        <w:ind w:firstLine="709"/>
        <w:jc w:val="both"/>
        <w:spacing w:lineRule="auto" w:line="240" w:after="0"/>
      </w:pPr>
      <w:r>
        <mc:AlternateContent>
          <mc:Choice Requires="wpg">
            <w:drawing>
              <wp:inline xmlns:wp="http://schemas.openxmlformats.org/drawingml/2006/wordprocessingDrawing" distT="0" distB="0" distL="0" distR="0">
                <wp:extent cx="2838450" cy="1600200"/>
                <wp:effectExtent l="0" t="0" r="0" b="0"/>
                <wp:docPr id="15"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21"/>
                        <a:stretch/>
                      </pic:blipFill>
                      <pic:spPr bwMode="auto">
                        <a:xfrm>
                          <a:off x="0" y="0"/>
                          <a:ext cx="2838450" cy="1600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mso-wrap-distance-left:0.0pt;mso-wrap-distance-top:0.0pt;mso-wrap-distance-right:0.0pt;mso-wrap-distance-bottom:0.0pt;width:223.5pt;height:126.0pt;" stroked="f">
                <v:path textboxrect="0,0,0,0"/>
                <v:imagedata r:id="rId21" o:title=""/>
              </v:shape>
            </w:pict>
          </mc:Fallback>
        </mc:AlternateConten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Рис. 1. </w:t>
      </w:r>
      <w:r>
        <w:rPr>
          <w:rFonts w:ascii="Times New Roman" w:hAnsi="Times New Roman" w:cs="Times New Roman"/>
          <w:b/>
          <w:bCs/>
          <w:i/>
          <w:iCs/>
          <w:color w:val="000000"/>
          <w:sz w:val="28"/>
          <w:szCs w:val="28"/>
        </w:rPr>
        <w:t xml:space="preserve">Иерархия потребностей по А. Маслоу</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Потребности можно распределить на две группы: </w:t>
      </w:r>
      <w:r>
        <w:rPr>
          <w:rFonts w:ascii="Times New Roman" w:hAnsi="Times New Roman" w:cs="Times New Roman"/>
          <w:i/>
          <w:iCs/>
          <w:color w:val="000000"/>
          <w:sz w:val="28"/>
          <w:szCs w:val="28"/>
        </w:rPr>
        <w:t xml:space="preserve">материальные, насущные </w:t>
      </w:r>
      <w:r>
        <w:rPr>
          <w:rFonts w:ascii="Times New Roman" w:hAnsi="Times New Roman" w:cs="Times New Roman"/>
          <w:color w:val="000000"/>
          <w:sz w:val="28"/>
          <w:szCs w:val="28"/>
        </w:rPr>
        <w:t xml:space="preserve">(потребность в пище, жилье, одежде) и </w:t>
      </w:r>
      <w:r>
        <w:rPr>
          <w:rFonts w:ascii="Times New Roman" w:hAnsi="Times New Roman" w:cs="Times New Roman"/>
          <w:i/>
          <w:iCs/>
          <w:color w:val="000000"/>
          <w:sz w:val="28"/>
          <w:szCs w:val="28"/>
        </w:rPr>
        <w:t xml:space="preserve">духовные </w:t>
      </w:r>
      <w:r>
        <w:rPr>
          <w:rFonts w:ascii="Times New Roman" w:hAnsi="Times New Roman" w:cs="Times New Roman"/>
          <w:color w:val="000000"/>
          <w:sz w:val="28"/>
          <w:szCs w:val="28"/>
        </w:rPr>
        <w:t xml:space="preserve">(потребность в общении, музыке, книге). По мнению известного психолога А. Маслоу, потребности человека образуют пирамиду. В основании пирамиды лежат биологические потребности (в воде, пище и др.); над ним</w:t>
      </w:r>
      <w:r>
        <w:rPr>
          <w:rFonts w:ascii="Times New Roman" w:hAnsi="Times New Roman" w:cs="Times New Roman"/>
          <w:color w:val="000000"/>
          <w:sz w:val="28"/>
          <w:szCs w:val="28"/>
        </w:rPr>
        <w:t xml:space="preserve">и находится потребность в безопасности (в порядке, защищенности, устойчивости); выше размещаются аффилиативные потребности – потребности в принадлежности и любви (в принадлежности к группе, в признании и принятии); еще выше – потребность в уважении, прести</w:t>
      </w:r>
      <w:r>
        <w:rPr>
          <w:rFonts w:ascii="Times New Roman" w:hAnsi="Times New Roman" w:cs="Times New Roman"/>
          <w:color w:val="000000"/>
          <w:sz w:val="28"/>
          <w:szCs w:val="28"/>
        </w:rPr>
        <w:t xml:space="preserve">же (в компетентности, уважении, авторитете); следующий ряд образуют познавательные потребности (стремление знать, исследовать); далее расположены эстетические потребности (в гармонии, симметрии, красоте, порядке) и, наконец, – потребность в самовыражении, </w:t>
      </w:r>
      <w:r>
        <w:rPr>
          <w:rFonts w:ascii="Times New Roman" w:hAnsi="Times New Roman" w:cs="Times New Roman"/>
          <w:color w:val="000000"/>
          <w:sz w:val="28"/>
          <w:szCs w:val="28"/>
        </w:rPr>
        <w:t xml:space="preserve">в самоактуализации (в реализации своих целей, способностей). Между потребностями существует иерархическая зависимость. Вышележащие потребности начинают управлять поведением человека только после того, как будут реализованы потребности более низкого уровня.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Возникшие потребности заставляют личность активно искать способы их удовлетворения, становятся внутренними побудителями ее деятельности или мотивами. </w:t>
      </w:r>
      <w:r>
        <w:rPr>
          <w:rFonts w:ascii="Times New Roman" w:hAnsi="Times New Roman" w:cs="Times New Roman"/>
          <w:b/>
          <w:bCs/>
          <w:i/>
          <w:iCs/>
          <w:color w:val="000000"/>
          <w:sz w:val="28"/>
          <w:szCs w:val="28"/>
        </w:rPr>
        <w:t xml:space="preserve">Мотив </w:t>
      </w:r>
      <w:r>
        <w:rPr>
          <w:rFonts w:ascii="Times New Roman" w:hAnsi="Times New Roman" w:cs="Times New Roman"/>
          <w:color w:val="000000"/>
          <w:sz w:val="28"/>
          <w:szCs w:val="28"/>
        </w:rPr>
        <w:t xml:space="preserve">(от лат. movero – приводить в движение, толкать) – это то, что движет живым существом, ради чего оно тратит свою жизненную энергию.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психологии сложилось следующее определение мотива: </w:t>
      </w:r>
      <w:r>
        <w:rPr>
          <w:rFonts w:ascii="Times New Roman" w:hAnsi="Times New Roman" w:cs="Times New Roman"/>
          <w:b/>
          <w:bCs/>
          <w:color w:val="000000"/>
          <w:sz w:val="28"/>
          <w:szCs w:val="28"/>
        </w:rPr>
        <w:t xml:space="preserve">мотив – это то, что побуждает человека к деятельности, направляя его на удовлетворение определенной потребности. </w:t>
      </w:r>
      <w:r>
        <w:rPr>
          <w:rFonts w:ascii="Times New Roman" w:hAnsi="Times New Roman" w:cs="Times New Roman"/>
          <w:color w:val="000000"/>
          <w:sz w:val="28"/>
          <w:szCs w:val="28"/>
        </w:rPr>
        <w:t xml:space="preserve">В общем виде мотив есть отражение потребности, которая действует как объективная закономерность, объективная необходимость. В качестве мотива могут выступать как </w:t>
      </w:r>
      <w:r>
        <w:rPr>
          <w:rFonts w:ascii="Times New Roman" w:hAnsi="Times New Roman" w:cs="Times New Roman"/>
          <w:color w:val="000000"/>
          <w:sz w:val="28"/>
          <w:szCs w:val="28"/>
        </w:rPr>
        <w:t xml:space="preserve">упорная работа с воодушевлением и энтузиазмом, так и уклонение от нее в знак протеста. Мотивировать человека означает затронуть его важные интересы, создать ему условия для реализации себя в процессе жизнедеятельности. Для этого человек как минимум должен:</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быть знаком с успехом (успех – это реализация цели); необходимо вместе с человеком сформулировать цели, в достижении которых он лично заинтересован;</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иметь возможность увидеть себя в результатах своего труда, реализовать себя в труде;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ощущать свою значимость.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Мотив – это не просто одна из составляющих деятельности. Он выступает в качестве компонента сложной системы – мотивационной сферы личности. Под </w:t>
      </w:r>
      <w:r>
        <w:rPr>
          <w:rFonts w:ascii="Times New Roman" w:hAnsi="Times New Roman" w:cs="Times New Roman"/>
          <w:b/>
          <w:bCs/>
          <w:color w:val="000000"/>
          <w:sz w:val="28"/>
          <w:szCs w:val="28"/>
        </w:rPr>
        <w:t xml:space="preserve">мотивационной сферой личности </w:t>
      </w:r>
      <w:r>
        <w:rPr>
          <w:rFonts w:ascii="Times New Roman" w:hAnsi="Times New Roman" w:cs="Times New Roman"/>
          <w:color w:val="000000"/>
          <w:sz w:val="28"/>
          <w:szCs w:val="28"/>
        </w:rPr>
        <w:t xml:space="preserve">понимается вся совокупность мотивов, которые формируются и развив</w:t>
      </w:r>
      <w:r>
        <w:rPr>
          <w:rFonts w:ascii="Times New Roman" w:hAnsi="Times New Roman" w:cs="Times New Roman"/>
          <w:color w:val="000000"/>
          <w:sz w:val="28"/>
          <w:szCs w:val="28"/>
        </w:rPr>
        <w:t xml:space="preserve">аются в течение жизни человека. В целом эта сфера динамична и зависит от обстоятельств. Но некоторые мотивы относительно устойчивы и, подчиняя себе остальные мотивы, образуют как бы стержень всей сферы. (В этих мотивах проявляется направленность личности.)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Люди различаются по индивидуальным проявлениям (характеру и силе) тех </w:t>
      </w:r>
      <w:r>
        <w:rPr>
          <w:rFonts w:ascii="Times New Roman" w:hAnsi="Times New Roman" w:cs="Times New Roman"/>
          <w:color w:val="000000"/>
          <w:sz w:val="28"/>
          <w:szCs w:val="28"/>
        </w:rPr>
        <w:t xml:space="preserve">или иных мотивов. У разных людей возможны различные иерархии мотивов. Поведение человека в определенный момент времени мотивируется не любыми или всеми возможными его мотивами, а самым высоким (самым сильным) мотивом в иерархии. Такой мотив активируется, с</w:t>
      </w:r>
      <w:r>
        <w:rPr>
          <w:rFonts w:ascii="Times New Roman" w:hAnsi="Times New Roman" w:cs="Times New Roman"/>
          <w:color w:val="000000"/>
          <w:sz w:val="28"/>
          <w:szCs w:val="28"/>
        </w:rPr>
        <w:t xml:space="preserve">тановится действенным, т. е. участвует в мотивации поведения. Он остается действенным до тех пор, пока либо не будет достигнута цель, либо изменившаяся ситуация не сделает более важным другой мотив. В результате последний активируется и становится ведущим.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w:t>
      </w:r>
      <w:r>
        <w:rPr>
          <w:rFonts w:ascii="Times New Roman" w:hAnsi="Times New Roman" w:cs="Times New Roman"/>
          <w:b/>
          <w:bCs/>
          <w:i/>
          <w:iCs/>
          <w:color w:val="000000"/>
          <w:sz w:val="28"/>
          <w:szCs w:val="28"/>
        </w:rPr>
        <w:t xml:space="preserve">мотивация</w:t>
      </w:r>
      <w:r>
        <w:rPr>
          <w:rFonts w:ascii="Times New Roman" w:hAnsi="Times New Roman" w:cs="Times New Roman"/>
          <w:color w:val="000000"/>
          <w:sz w:val="28"/>
          <w:szCs w:val="28"/>
        </w:rPr>
        <w:t xml:space="preserve">» более широкое, чем понятие «мотив». Мотив в от</w:t>
      </w:r>
      <w:r>
        <w:rPr>
          <w:rFonts w:ascii="Times New Roman" w:hAnsi="Times New Roman" w:cs="Times New Roman"/>
          <w:color w:val="000000"/>
          <w:sz w:val="28"/>
          <w:szCs w:val="28"/>
        </w:rPr>
        <w:t xml:space="preserve">личие от мотивации – это то, что принадлежит самому субъекту поведения, является его устойчивым личностным свойством, изнутри побуждающим к совершению определенных действий. Понятие «мотивация» имеет в современной психологии двойной смысл. С одной стороны,</w:t>
      </w:r>
      <w:r>
        <w:rPr>
          <w:rFonts w:ascii="Times New Roman" w:hAnsi="Times New Roman" w:cs="Times New Roman"/>
          <w:color w:val="000000"/>
          <w:sz w:val="28"/>
          <w:szCs w:val="28"/>
        </w:rPr>
        <w:t xml:space="preserve"> это система факторов, влияющих на поведение человека. Соответственно, сюда входят потребности, мотивы, цели, намерения и др. С другой стороны, это характеристика процесса, который стимулирует и поддерживает поведенческую активность на определенном уровне.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Чаще понятие «мотивация» употребляется им</w:t>
      </w:r>
      <w:r>
        <w:rPr>
          <w:rFonts w:ascii="Times New Roman" w:hAnsi="Times New Roman" w:cs="Times New Roman"/>
          <w:color w:val="000000"/>
          <w:sz w:val="28"/>
          <w:szCs w:val="28"/>
        </w:rPr>
        <w:t xml:space="preserve">енно в первом значении – как совокупность причин психологического характера, объясняющих поведение человека, его начало, направленность и активность. По мнению одного из наиболее известных в отечественной психологии исследователей мотивации – Р.Г. Асеева, </w:t>
      </w:r>
      <w:r>
        <w:rPr>
          <w:rFonts w:ascii="Times New Roman" w:hAnsi="Times New Roman" w:cs="Times New Roman"/>
          <w:b/>
          <w:bCs/>
          <w:color w:val="000000"/>
          <w:sz w:val="28"/>
          <w:szCs w:val="28"/>
        </w:rPr>
        <w:t xml:space="preserve">мотивация есть специфический вид психической регуляции поведения и деятельности. </w:t>
      </w:r>
      <w:r>
        <w:rPr>
          <w:rFonts w:ascii="Times New Roman" w:hAnsi="Times New Roman" w:cs="Times New Roman"/>
          <w:color w:val="000000"/>
          <w:sz w:val="28"/>
          <w:szCs w:val="28"/>
        </w:rPr>
        <w:t xml:space="preserve">Таким образом, в наиболее широком смысле мотивация определяет поведение.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Мотивация – это процесс выбора между различными возможными действиями, регулирующий, направляющей действие на достижение специфических для данного мотива целевых состояний и поддерживающий эту направленность. Если сказать еще короче, </w:t>
      </w:r>
      <w:r>
        <w:rPr>
          <w:rFonts w:ascii="Times New Roman" w:hAnsi="Times New Roman" w:cs="Times New Roman"/>
          <w:b/>
          <w:bCs/>
          <w:color w:val="000000"/>
          <w:sz w:val="28"/>
          <w:szCs w:val="28"/>
        </w:rPr>
        <w:t xml:space="preserve">мотивация объясняет целенаправленность действия.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Мотивация, безусловно, не является единым процессом, равномерно, от начала и до конц</w:t>
      </w:r>
      <w:r>
        <w:rPr>
          <w:rFonts w:ascii="Times New Roman" w:hAnsi="Times New Roman" w:cs="Times New Roman"/>
          <w:color w:val="000000"/>
          <w:sz w:val="28"/>
          <w:szCs w:val="28"/>
        </w:rPr>
        <w:t xml:space="preserve">а пронизывающим поведение. Она, скорее, складывается из разнородных процессов, осуществляющих регуляцию поведения, прежде всего до выполнения действия и после. Так, вначале работает процесс взвешивания возможных исходов действия, оценивания их последствий.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Мотивационная сфера </w:t>
      </w:r>
      <w:r>
        <w:rPr>
          <w:rFonts w:ascii="Times New Roman" w:hAnsi="Times New Roman" w:cs="Times New Roman"/>
          <w:color w:val="000000"/>
          <w:sz w:val="28"/>
          <w:szCs w:val="28"/>
        </w:rPr>
        <w:t xml:space="preserve">человека содержит множество мотивов, которые отражают самые разнообразные потребности. Этим определяются сложнейшая картина динамической системы мотивов, их согласованность или противоречивость, сходство или различия, взаимопревращения и т. д. Но всегда ли</w:t>
      </w:r>
      <w:r>
        <w:rPr>
          <w:rFonts w:ascii="Times New Roman" w:hAnsi="Times New Roman" w:cs="Times New Roman"/>
          <w:color w:val="000000"/>
          <w:sz w:val="28"/>
          <w:szCs w:val="28"/>
        </w:rPr>
        <w:t xml:space="preserve"> человек осознает свои побуждения? Безусловно, не всегда. Если бы это было не так, человек в совершенстве знал бы себя, располагал точной самооценкой. Между тем нередко окружающие люди лучше знают человека, вернее оценивают его, чем он сам. Разумеется, чел</w:t>
      </w:r>
      <w:r>
        <w:rPr>
          <w:rFonts w:ascii="Times New Roman" w:hAnsi="Times New Roman" w:cs="Times New Roman"/>
          <w:color w:val="000000"/>
          <w:sz w:val="28"/>
          <w:szCs w:val="28"/>
        </w:rPr>
        <w:t xml:space="preserve">овек обычно осознает ту непосредственную цель, которой подчинено его поведение в текущий момент. Парадокс заключается в том, что человек хорошо знает фактическую сторону своей жизни, но часто не осознает (осознает неполно) истинные причины своих поступков.</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 при переходе улицы с односторонним движением челове</w:t>
      </w:r>
      <w:r>
        <w:rPr>
          <w:rFonts w:ascii="Times New Roman" w:hAnsi="Times New Roman" w:cs="Times New Roman"/>
          <w:color w:val="000000"/>
          <w:sz w:val="28"/>
          <w:szCs w:val="28"/>
        </w:rPr>
        <w:t xml:space="preserve">к сначала смотрит налево, навстречу движущемуся транспорту, а дойдя до середины дороги, испытывает потребность посмотреть направо, хотя и знает, что оттуда транспорта не должно быть. Он делает это неосознанно, но что-то заставляет его поступать именно так.</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Поэтому не менее важной областью мотивации являются </w:t>
      </w:r>
      <w:r>
        <w:rPr>
          <w:rFonts w:ascii="Times New Roman" w:hAnsi="Times New Roman" w:cs="Times New Roman"/>
          <w:b/>
          <w:bCs/>
          <w:i/>
          <w:iCs/>
          <w:color w:val="000000"/>
          <w:sz w:val="28"/>
          <w:szCs w:val="28"/>
        </w:rPr>
        <w:t xml:space="preserve">неосознаваемые побуждения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к которым относятся </w:t>
      </w:r>
      <w:r>
        <w:rPr>
          <w:rFonts w:ascii="Times New Roman" w:hAnsi="Times New Roman" w:cs="Times New Roman"/>
          <w:i/>
          <w:iCs/>
          <w:color w:val="000000"/>
          <w:sz w:val="28"/>
          <w:szCs w:val="28"/>
        </w:rPr>
        <w:t xml:space="preserve">установки </w:t>
      </w:r>
      <w:r>
        <w:rPr>
          <w:rFonts w:ascii="Times New Roman" w:hAnsi="Times New Roman" w:cs="Times New Roman"/>
          <w:color w:val="000000"/>
          <w:sz w:val="28"/>
          <w:szCs w:val="28"/>
        </w:rPr>
        <w:t xml:space="preserve">и </w:t>
      </w:r>
      <w:r>
        <w:rPr>
          <w:rFonts w:ascii="Times New Roman" w:hAnsi="Times New Roman" w:cs="Times New Roman"/>
          <w:i/>
          <w:iCs/>
          <w:color w:val="000000"/>
          <w:sz w:val="28"/>
          <w:szCs w:val="28"/>
        </w:rPr>
        <w:t xml:space="preserve">влечения.</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 </w:t>
      </w:r>
      <w:r>
        <w:rPr>
          <w:rFonts w:ascii="Times New Roman" w:hAnsi="Times New Roman" w:cs="Times New Roman"/>
          <w:b/>
          <w:bCs/>
          <w:color w:val="000000"/>
          <w:sz w:val="28"/>
          <w:szCs w:val="28"/>
        </w:rPr>
        <w:t xml:space="preserve">установкой </w:t>
      </w:r>
      <w:r>
        <w:rPr>
          <w:rFonts w:ascii="Times New Roman" w:hAnsi="Times New Roman" w:cs="Times New Roman"/>
          <w:color w:val="000000"/>
          <w:sz w:val="28"/>
          <w:szCs w:val="28"/>
        </w:rPr>
        <w:t xml:space="preserve">в психологии понимается неосознаваемое личностью состояние готовности, предрасположенности к д</w:t>
      </w:r>
      <w:r>
        <w:rPr>
          <w:rFonts w:ascii="Times New Roman" w:hAnsi="Times New Roman" w:cs="Times New Roman"/>
          <w:color w:val="000000"/>
          <w:sz w:val="28"/>
          <w:szCs w:val="28"/>
        </w:rPr>
        <w:t xml:space="preserve">еятельности, с помощью которой может быть удовлетворена та или иная потребность. Таким образом, установка – это готовность, предрасположенность определенным образом воспринять, понять, осмыслить объект или действовать с ним в соответствии с прошлым опытом.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 неосознаваемым мотивам относятся также </w:t>
      </w:r>
      <w:r>
        <w:rPr>
          <w:rFonts w:ascii="Times New Roman" w:hAnsi="Times New Roman" w:cs="Times New Roman"/>
          <w:i/>
          <w:iCs/>
          <w:color w:val="000000"/>
          <w:sz w:val="28"/>
          <w:szCs w:val="28"/>
        </w:rPr>
        <w:t xml:space="preserve">влечения. </w:t>
      </w:r>
      <w:r>
        <w:rPr>
          <w:rFonts w:ascii="Times New Roman" w:hAnsi="Times New Roman" w:cs="Times New Roman"/>
          <w:b/>
          <w:bCs/>
          <w:color w:val="000000"/>
          <w:sz w:val="28"/>
          <w:szCs w:val="28"/>
        </w:rPr>
        <w:t xml:space="preserve">Влечение</w:t>
      </w:r>
      <w:r>
        <w:rPr>
          <w:rFonts w:ascii="Times New Roman" w:hAnsi="Times New Roman" w:cs="Times New Roman"/>
          <w:color w:val="000000"/>
          <w:sz w:val="28"/>
          <w:szCs w:val="28"/>
        </w:rPr>
        <w:t xml:space="preserve"> можно определить как побуждение, которое неточно знает свой предмет. Влечение – наиболее примитивная </w:t>
      </w:r>
      <w:r>
        <w:rPr>
          <w:rFonts w:ascii="Times New Roman" w:hAnsi="Times New Roman" w:cs="Times New Roman"/>
          <w:color w:val="000000"/>
          <w:sz w:val="28"/>
          <w:szCs w:val="28"/>
        </w:rPr>
        <w:t xml:space="preserve">биологическая форма активизации личности, так как в данном случае потребность неосознана. Влечение непостоянно, изменчиво. Это связано с тем, что включенная в него потребность или постепенно угасает, или осознается и тогда становится определенным желанием.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r>
        <w:rPr>
          <w:rFonts w:ascii="Times New Roman" w:hAnsi="Times New Roman" w:cs="Times New Roman"/>
          <w:color w:val="000000"/>
          <w:sz w:val="28"/>
          <w:szCs w:val="28"/>
        </w:rPr>
        <w:t xml:space="preserve"> Рогов Е.И. Психология человека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996"/>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6. Стресс. Стадии стресса</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Стресс и его стадии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Стресс - настоящий бич нашего времени и явление неоднозначное. Исследования знаменитого канадского физиолога Ганса Селье показали, что определенная степень стресса может быть даже полезной, так как играет </w:t>
      </w:r>
      <w:r>
        <w:rPr>
          <w:rFonts w:ascii="Times New Roman" w:hAnsi="Times New Roman" w:cs="Times New Roman"/>
          <w:color w:val="000000"/>
          <w:sz w:val="28"/>
          <w:szCs w:val="28"/>
        </w:rPr>
        <w:t xml:space="preserve">мобилизующую роль и способствует приспособлению человека к изменяющимся условиям. Но если стресс силен и продолжается слишком долго, то он перегружает адаптационные возможности человека и приводит к психологическим и физиологическим "поломкам" в организме.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Г. Селье выделяет три основные стадии развития стресса.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Первая стадия -стадия тревоги</w:t>
      </w:r>
      <w:r>
        <w:rPr>
          <w:rFonts w:ascii="Times New Roman" w:hAnsi="Times New Roman" w:cs="Times New Roman"/>
          <w:color w:val="000000"/>
          <w:sz w:val="28"/>
          <w:szCs w:val="28"/>
        </w:rPr>
        <w:t xml:space="preserve">, когда происходит мобил</w:t>
      </w:r>
      <w:r>
        <w:rPr>
          <w:rFonts w:ascii="Times New Roman" w:hAnsi="Times New Roman" w:cs="Times New Roman"/>
          <w:color w:val="000000"/>
          <w:sz w:val="28"/>
          <w:szCs w:val="28"/>
        </w:rPr>
        <w:t xml:space="preserve">изация адаптационных ресурсов организма. На этой стадии человек находится в состоянии напряженности и настороженности. Это своего рода подготовка к следующему этапу, поэтому иногда первая стадия называется "предстартовой готовностью". Физически и психологи</w:t>
      </w:r>
      <w:r>
        <w:rPr>
          <w:rFonts w:ascii="Times New Roman" w:hAnsi="Times New Roman" w:cs="Times New Roman"/>
          <w:color w:val="000000"/>
          <w:sz w:val="28"/>
          <w:szCs w:val="28"/>
        </w:rPr>
        <w:t xml:space="preserve">чески человек чувствует себя очень хорошо, пребывает в приподнятом настроении. На этой фазе часто проходят заболевания, которые относятся к разряду так называемых "психосоматических": гастриты, колиты, язвы желудка, мигрени, аллергии и т.п. Правда, к треть</w:t>
      </w:r>
      <w:r>
        <w:rPr>
          <w:rFonts w:ascii="Times New Roman" w:hAnsi="Times New Roman" w:cs="Times New Roman"/>
          <w:color w:val="000000"/>
          <w:sz w:val="28"/>
          <w:szCs w:val="28"/>
        </w:rPr>
        <w:t xml:space="preserve">ей стадии они возвращаются с утроенной силой. Это - хорошо известный феномен: во времена Великой Отечественной войны люди чрезвычайно редко болели - настолько они были внутренне мобилизованы, зато после окончания войны заболевания так и посыпались на них.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стрессогенный фактор слишком силен или продолжает свое действие, наступает </w:t>
      </w:r>
      <w:r>
        <w:rPr>
          <w:rFonts w:ascii="Times New Roman" w:hAnsi="Times New Roman" w:cs="Times New Roman"/>
          <w:b/>
          <w:bCs/>
          <w:i/>
          <w:iCs/>
          <w:color w:val="000000"/>
          <w:sz w:val="28"/>
          <w:szCs w:val="28"/>
        </w:rPr>
        <w:t xml:space="preserve">следующая фаза - стадия резистентности</w:t>
      </w:r>
      <w:r>
        <w:rPr>
          <w:rFonts w:ascii="Times New Roman" w:hAnsi="Times New Roman" w:cs="Times New Roman"/>
          <w:color w:val="000000"/>
          <w:sz w:val="28"/>
          <w:szCs w:val="28"/>
        </w:rPr>
        <w:t xml:space="preserve">, или </w:t>
      </w:r>
      <w:r>
        <w:rPr>
          <w:rFonts w:ascii="Times New Roman" w:hAnsi="Times New Roman" w:cs="Times New Roman"/>
          <w:b/>
          <w:bCs/>
          <w:i/>
          <w:iCs/>
          <w:color w:val="000000"/>
          <w:sz w:val="28"/>
          <w:szCs w:val="28"/>
        </w:rPr>
        <w:t xml:space="preserve">сопротивления</w:t>
      </w:r>
      <w:r>
        <w:rPr>
          <w:rFonts w:ascii="Times New Roman" w:hAnsi="Times New Roman" w:cs="Times New Roman"/>
          <w:color w:val="000000"/>
          <w:sz w:val="28"/>
          <w:szCs w:val="28"/>
        </w:rPr>
        <w:t xml:space="preserve">. На этой стадии осуществляется сбалансированное расходование адаптационных возможностей. Человек развивает оптимальную энергию, приспособляясь к изменяющимся об</w:t>
      </w:r>
      <w:r>
        <w:rPr>
          <w:rFonts w:ascii="Times New Roman" w:hAnsi="Times New Roman" w:cs="Times New Roman"/>
          <w:color w:val="000000"/>
          <w:sz w:val="28"/>
          <w:szCs w:val="28"/>
        </w:rPr>
        <w:t xml:space="preserve">стоятельствам. Чувствует себя он вполне сносно, хотя уже без душевного подъема, характерного для первой фазы. Он как бы "вработался" и готов к более или менее длительному усилию по преодолению трудностей. Однако иногда чувствуется, накопившаяся усталость. </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же стрессор продолжает действовать еще дольше, наступает </w:t>
      </w:r>
      <w:r>
        <w:rPr>
          <w:rFonts w:ascii="Times New Roman" w:hAnsi="Times New Roman" w:cs="Times New Roman"/>
          <w:b/>
          <w:bCs/>
          <w:i/>
          <w:iCs/>
          <w:color w:val="000000"/>
          <w:sz w:val="28"/>
          <w:szCs w:val="28"/>
        </w:rPr>
        <w:t xml:space="preserve">третья стадия - стадия истощения</w:t>
      </w:r>
      <w:r>
        <w:rPr>
          <w:rFonts w:ascii="Times New Roman" w:hAnsi="Times New Roman" w:cs="Times New Roman"/>
          <w:color w:val="000000"/>
          <w:sz w:val="28"/>
          <w:szCs w:val="28"/>
        </w:rPr>
        <w:t xml:space="preserve">. На стадии истощения энергия исчерпана, физиологическая и психологическая защиты оказываются сломленными. Человек не имеет больше возможности защищаться. В отличие от п</w:t>
      </w:r>
      <w:r>
        <w:rPr>
          <w:rFonts w:ascii="Times New Roman" w:hAnsi="Times New Roman" w:cs="Times New Roman"/>
          <w:color w:val="000000"/>
          <w:sz w:val="28"/>
          <w:szCs w:val="28"/>
        </w:rPr>
        <w:t xml:space="preserve">ервой стадии, когда стрессовое состояние организма ведет к раскрытию адаптационных резервов и ресурсов состояние третьей стадии больше похоже на "призыв о помощи", которая может прийти только извне — либо в виде поддержки, либо в виде устранения стрессора.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r>
        <w:rPr>
          <w:rFonts w:ascii="Times New Roman" w:hAnsi="Times New Roman" w:cs="Times New Roman"/>
          <w:color w:val="000000"/>
          <w:sz w:val="28"/>
          <w:szCs w:val="28"/>
        </w:rPr>
        <w:t xml:space="preserve">  Черепанова Е. М. Психологический стресс: Помоги себе и ребенку.</w:t>
      </w:r>
      <w:r/>
    </w:p>
    <w:p>
      <w:pPr>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996"/>
        <w:jc w:val="right"/>
        <w:spacing w:lineRule="auto" w:line="240" w:before="0"/>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Текст 7. Упражнение на релаксацию</w:t>
      </w:r>
      <w:r/>
    </w:p>
    <w:p>
      <w:pPr>
        <w:ind w:firstLine="709"/>
        <w:jc w:val="center"/>
        <w:spacing w:lineRule="auto" w:line="240" w:after="0"/>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Краткий вариант прогрессивной релаксации</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Сядьте или лягте удобно, расслабьтесь.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мышцы кисти и нижней части правой руки, плотно сжимая кулак. Подержите напряжение, затем расслабьтесь. Отметьте разницу в ощущениях.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Проделайте те же упражнения с левой рукой. Расслабьтесь.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обе руки... расслабьтесь.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Наморщите лоб, нахмурьтесь, почувствуйте напряжение мышц лица... расслабьте лоб.</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Сожмите челюсти, стисните зубы, оттяните уголки рта назад, переведите напряжение в нижнюю часть лица и шею... расслабьтесь, опустите челюсть, почувствуйте, как напряжение уходит с лица.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Плотно прижмите шею к стенке стула, напрягите ее... расслабьте.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Сделайте вдох и, задержав воздух в груди, сядьте прямо, сведя лопатки сзади вместе. Подержите... расслабьте.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мышцы живота, пусть ваш живот станет твердым. Подержите... расслабьте.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Каждый раз, когда вы вдыхаете, обратите внимание на ритмичное расслабление легких и живота.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и расслабьте мышцы ягодиц и заднего прохода.</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вы лежите на полу, </w:t>
      </w:r>
      <w:r>
        <w:rPr>
          <w:rFonts w:ascii="Times New Roman" w:hAnsi="Times New Roman" w:cs="Times New Roman"/>
          <w:color w:val="000000"/>
          <w:sz w:val="28"/>
          <w:szCs w:val="28"/>
        </w:rPr>
        <w:t xml:space="preserve">напрягите мышцы бедра. Если вы сидите на стуле — давите как можно сильнее пяткой на пол. Держите напряжение... расслабьтесь. Отметьте, как напряжение в бедрах влияет на колени. Проделайте эту процедуру для левого бедра, затем для обеих ног. Расслабьтесь...</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пра</w:t>
      </w:r>
      <w:r>
        <w:rPr>
          <w:rFonts w:ascii="Times New Roman" w:hAnsi="Times New Roman" w:cs="Times New Roman"/>
          <w:color w:val="000000"/>
          <w:sz w:val="28"/>
          <w:szCs w:val="28"/>
        </w:rPr>
        <w:t xml:space="preserve">вую икроножную мышцу. Если вы сидите, потяните вверх пальцы. Если вы лежите — отведите их в сторону. Держите напряжение... расслабьте. Проделайте то же с левой ногой. Повторите несколько раз, чередуя сокращение и расслабление. Отметьте разницу в ощущениях.</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Напрягите мышцы правой ступни и лодыжки. Согните пальцы на правой ноге. Напрягите мышцы и расслабьте их несколько раз подряд. Отметьте разницу между ощущениями напряжения и расслабления и постарайтесь запомнить ее.</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Повторите те же упражнения с левой ступней и лодыжкой.</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Пройдитесь мысленным взглядом по всему телу, ощущая тяжесть и расслабление во всем теле. Почувствуйте, что напряжение исчезло.</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Когда вы захотите встать, сосчитайте от четырех до одного. На счет «раз» медленно вставайте. Подвигайте руками и ногами, затем медленно откройте глаза (если они были закрыты), потянитесь и возвращайтесь к своим будничным делам.</w:t>
      </w:r>
      <w:r/>
    </w:p>
    <w:p>
      <w:pPr>
        <w:ind w:firstLine="709"/>
        <w:jc w:val="both"/>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r>
        <w:rPr>
          <w:rFonts w:ascii="Times New Roman" w:hAnsi="Times New Roman" w:cs="Times New Roman"/>
          <w:color w:val="000000"/>
          <w:sz w:val="28"/>
          <w:szCs w:val="28"/>
        </w:rPr>
        <w:t xml:space="preserve"> Монина Г.Б., Раннала Н.В. Тренинг «Ресурсы стрессоустойчивости»</w:t>
      </w:r>
      <w:r/>
    </w:p>
    <w:p>
      <w:pPr>
        <w:jc w:val="both"/>
        <w:spacing w:lineRule="auto" w:line="240"/>
        <w:rPr>
          <w:rFonts w:ascii="Times New Roman" w:hAnsi="Times New Roman" w:cs="Times New Roman"/>
          <w:color w:val="000000"/>
          <w:sz w:val="28"/>
          <w:szCs w:val="28"/>
        </w:rPr>
      </w:pPr>
      <w:r>
        <w:rPr>
          <w:rFonts w:ascii="Times New Roman" w:hAnsi="Times New Roman" w:cs="Times New Roman"/>
          <w:color w:val="000000"/>
          <w:sz w:val="28"/>
          <w:szCs w:val="28"/>
        </w:rPr>
      </w:r>
      <w:r/>
    </w:p>
    <w:sectPr>
      <w:headerReference w:type="default" r:id="rId9"/>
      <w:headerReference w:type="first" r:id="rId10"/>
      <w:footerReference w:type="default" r:id="rId11"/>
      <w:footerReference w:type="first" r:id="rId12"/>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60603050605020204"/>
  </w:font>
  <w:font w:name="Wingdings">
    <w:panose1 w:val="05010000000000000000"/>
  </w:font>
  <w:font w:name="Courier New">
    <w:panose1 w:val="02070409020205020404"/>
  </w:font>
  <w:font w:name="Symbol">
    <w:panose1 w:val="05010000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jc w:val="center"/>
    </w:pPr>
    <w:fldSimple w:instr="PAGE \* MERGEFORMAT">
      <w:r>
        <w:t xml:space="preserve">1</w:t>
      </w:r>
    </w:fldSimple>
    <w:r/>
    <w:r/>
  </w:p>
  <w:p>
    <w:pPr>
      <w:pStyle w:val="100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05"/>
            <w:ind w:left="-115"/>
          </w:pPr>
          <w:r/>
          <w:r/>
        </w:p>
      </w:tc>
      <w:tc>
        <w:tcPr>
          <w:tcW w:w="3210" w:type="dxa"/>
          <w:textDirection w:val="lrTb"/>
          <w:noWrap w:val="false"/>
        </w:tcPr>
        <w:p>
          <w:pPr>
            <w:pStyle w:val="1005"/>
            <w:jc w:val="center"/>
          </w:pPr>
          <w:r/>
          <w:r/>
        </w:p>
      </w:tc>
      <w:tc>
        <w:tcPr>
          <w:tcW w:w="3210" w:type="dxa"/>
          <w:textDirection w:val="lrTb"/>
          <w:noWrap w:val="false"/>
        </w:tcPr>
        <w:p>
          <w:pPr>
            <w:pStyle w:val="1005"/>
            <w:ind w:right="-115"/>
            <w:jc w:val="right"/>
          </w:pPr>
          <w:r/>
          <w:r/>
        </w:p>
      </w:tc>
    </w:tr>
  </w:tbl>
  <w:p>
    <w:pPr>
      <w:pStyle w:val="100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05"/>
            <w:ind w:left="-115"/>
          </w:pPr>
          <w:r/>
          <w:r/>
        </w:p>
      </w:tc>
      <w:tc>
        <w:tcPr>
          <w:tcW w:w="3210" w:type="dxa"/>
          <w:textDirection w:val="lrTb"/>
          <w:noWrap w:val="false"/>
        </w:tcPr>
        <w:p>
          <w:pPr>
            <w:pStyle w:val="1005"/>
            <w:jc w:val="center"/>
          </w:pPr>
          <w:r/>
          <w:r/>
        </w:p>
      </w:tc>
      <w:tc>
        <w:tcPr>
          <w:tcW w:w="3210" w:type="dxa"/>
          <w:textDirection w:val="lrTb"/>
          <w:noWrap w:val="false"/>
        </w:tcPr>
        <w:p>
          <w:pPr>
            <w:pStyle w:val="1005"/>
            <w:ind w:right="-115"/>
            <w:jc w:val="right"/>
          </w:pPr>
          <w:r/>
          <w:r/>
        </w:p>
      </w:tc>
    </w:tr>
  </w:tbl>
  <w:p>
    <w:pPr>
      <w:pStyle w:val="100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05"/>
            <w:ind w:left="-115"/>
          </w:pPr>
          <w:r/>
          <w:r/>
        </w:p>
      </w:tc>
      <w:tc>
        <w:tcPr>
          <w:tcW w:w="3210" w:type="dxa"/>
          <w:textDirection w:val="lrTb"/>
          <w:noWrap w:val="false"/>
        </w:tcPr>
        <w:p>
          <w:pPr>
            <w:pStyle w:val="1005"/>
            <w:jc w:val="center"/>
          </w:pPr>
          <w:r/>
          <w:r/>
        </w:p>
      </w:tc>
      <w:tc>
        <w:tcPr>
          <w:tcW w:w="3210" w:type="dxa"/>
          <w:textDirection w:val="lrTb"/>
          <w:noWrap w:val="false"/>
        </w:tcPr>
        <w:p>
          <w:pPr>
            <w:pStyle w:val="1005"/>
            <w:ind w:right="-115"/>
            <w:jc w:val="right"/>
          </w:pPr>
          <w:r/>
          <w:r/>
        </w:p>
      </w:tc>
    </w:tr>
  </w:tbl>
  <w:p>
    <w:pPr>
      <w:pStyle w:val="100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5">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6">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7">
    <w:multiLevelType w:val="hybridMultilevel"/>
    <w:lvl w:ilvl="0">
      <w:start w:val="1"/>
      <w:numFmt w:val="bullet"/>
      <w:isLgl w:val="false"/>
      <w:suff w:val="tab"/>
      <w:lvlText w:val=""/>
      <w:lvlJc w:val="left"/>
      <w:pPr>
        <w:ind w:left="1789" w:hanging="360"/>
      </w:pPr>
      <w:rPr>
        <w:rFonts w:ascii="Symbol" w:hAnsi="Symbol" w:cs="Symbol" w:hint="default"/>
      </w:rPr>
    </w:lvl>
    <w:lvl w:ilvl="1">
      <w:start w:val="1"/>
      <w:numFmt w:val="bullet"/>
      <w:isLgl w:val="false"/>
      <w:suff w:val="tab"/>
      <w:lvlText w:val="o"/>
      <w:lvlJc w:val="left"/>
      <w:pPr>
        <w:ind w:left="2509" w:hanging="360"/>
      </w:pPr>
      <w:rPr>
        <w:rFonts w:ascii="Courier New" w:hAnsi="Courier New" w:cs="Courier New" w:hint="default"/>
      </w:rPr>
    </w:lvl>
    <w:lvl w:ilvl="2">
      <w:start w:val="1"/>
      <w:numFmt w:val="bullet"/>
      <w:isLgl w:val="false"/>
      <w:suff w:val="tab"/>
      <w:lvlText w:val=""/>
      <w:lvlJc w:val="left"/>
      <w:pPr>
        <w:ind w:left="3229" w:hanging="360"/>
      </w:pPr>
      <w:rPr>
        <w:rFonts w:ascii="Wingdings" w:hAnsi="Wingdings" w:cs="Wingdings" w:hint="default"/>
      </w:rPr>
    </w:lvl>
    <w:lvl w:ilvl="3">
      <w:start w:val="1"/>
      <w:numFmt w:val="bullet"/>
      <w:isLgl w:val="false"/>
      <w:suff w:val="tab"/>
      <w:lvlText w:val=""/>
      <w:lvlJc w:val="left"/>
      <w:pPr>
        <w:ind w:left="3949" w:hanging="360"/>
      </w:pPr>
      <w:rPr>
        <w:rFonts w:ascii="Symbol" w:hAnsi="Symbol" w:cs="Symbol" w:hint="default"/>
      </w:rPr>
    </w:lvl>
    <w:lvl w:ilvl="4">
      <w:start w:val="1"/>
      <w:numFmt w:val="bullet"/>
      <w:isLgl w:val="false"/>
      <w:suff w:val="tab"/>
      <w:lvlText w:val="o"/>
      <w:lvlJc w:val="left"/>
      <w:pPr>
        <w:ind w:left="4669" w:hanging="360"/>
      </w:pPr>
      <w:rPr>
        <w:rFonts w:ascii="Courier New" w:hAnsi="Courier New" w:cs="Courier New" w:hint="default"/>
      </w:rPr>
    </w:lvl>
    <w:lvl w:ilvl="5">
      <w:start w:val="1"/>
      <w:numFmt w:val="bullet"/>
      <w:isLgl w:val="false"/>
      <w:suff w:val="tab"/>
      <w:lvlText w:val=""/>
      <w:lvlJc w:val="left"/>
      <w:pPr>
        <w:ind w:left="5389" w:hanging="360"/>
      </w:pPr>
      <w:rPr>
        <w:rFonts w:ascii="Wingdings" w:hAnsi="Wingdings" w:cs="Wingdings" w:hint="default"/>
      </w:rPr>
    </w:lvl>
    <w:lvl w:ilvl="6">
      <w:start w:val="1"/>
      <w:numFmt w:val="bullet"/>
      <w:isLgl w:val="false"/>
      <w:suff w:val="tab"/>
      <w:lvlText w:val=""/>
      <w:lvlJc w:val="left"/>
      <w:pPr>
        <w:ind w:left="6109" w:hanging="360"/>
      </w:pPr>
      <w:rPr>
        <w:rFonts w:ascii="Symbol" w:hAnsi="Symbol" w:cs="Symbol" w:hint="default"/>
      </w:rPr>
    </w:lvl>
    <w:lvl w:ilvl="7">
      <w:start w:val="1"/>
      <w:numFmt w:val="bullet"/>
      <w:isLgl w:val="false"/>
      <w:suff w:val="tab"/>
      <w:lvlText w:val="o"/>
      <w:lvlJc w:val="left"/>
      <w:pPr>
        <w:ind w:left="6829" w:hanging="360"/>
      </w:pPr>
      <w:rPr>
        <w:rFonts w:ascii="Courier New" w:hAnsi="Courier New" w:cs="Courier New" w:hint="default"/>
      </w:rPr>
    </w:lvl>
    <w:lvl w:ilvl="8">
      <w:start w:val="1"/>
      <w:numFmt w:val="bullet"/>
      <w:isLgl w:val="false"/>
      <w:suff w:val="tab"/>
      <w:lvlText w:val=""/>
      <w:lvlJc w:val="left"/>
      <w:pPr>
        <w:ind w:left="7549" w:hanging="360"/>
      </w:pPr>
      <w:rPr>
        <w:rFonts w:ascii="Wingdings" w:hAnsi="Wingdings" w:cs="Wingdings" w:hint="default"/>
      </w:rPr>
    </w:lvl>
  </w:abstractNum>
  <w:abstractNum w:abstractNumId="8">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9">
    <w:multiLevelType w:val="hybridMultilevel"/>
    <w:lvl w:ilvl="0">
      <w:start w:val="1"/>
      <w:numFmt w:val="decimal"/>
      <w:isLgl w:val="false"/>
      <w:suff w:val="tab"/>
      <w:lvlText w:val="%1."/>
      <w:lvlJc w:val="left"/>
      <w:pPr>
        <w:ind w:left="644" w:hanging="360"/>
        <w:tabs>
          <w:tab w:val="num" w:pos="644" w:leader="none"/>
        </w:tabs>
      </w:pPr>
    </w:lvl>
    <w:lvl w:ilvl="1">
      <w:start w:val="1"/>
      <w:numFmt w:val="lowerLetter"/>
      <w:isLgl w:val="false"/>
      <w:suff w:val="tab"/>
      <w:lvlText w:val="%2."/>
      <w:lvlJc w:val="left"/>
      <w:pPr>
        <w:ind w:left="1364" w:hanging="360"/>
        <w:tabs>
          <w:tab w:val="num" w:pos="1364" w:leader="none"/>
        </w:tabs>
      </w:pPr>
    </w:lvl>
    <w:lvl w:ilvl="2">
      <w:start w:val="1"/>
      <w:numFmt w:val="lowerRoman"/>
      <w:isLgl w:val="false"/>
      <w:suff w:val="tab"/>
      <w:lvlText w:val="%3."/>
      <w:lvlJc w:val="right"/>
      <w:pPr>
        <w:ind w:left="2084" w:hanging="180"/>
        <w:tabs>
          <w:tab w:val="num" w:pos="2084" w:leader="none"/>
        </w:tabs>
      </w:pPr>
    </w:lvl>
    <w:lvl w:ilvl="3">
      <w:start w:val="1"/>
      <w:numFmt w:val="decimal"/>
      <w:isLgl w:val="false"/>
      <w:suff w:val="tab"/>
      <w:lvlText w:val="%4."/>
      <w:lvlJc w:val="left"/>
      <w:pPr>
        <w:ind w:left="2804" w:hanging="360"/>
        <w:tabs>
          <w:tab w:val="num" w:pos="2804" w:leader="none"/>
        </w:tabs>
      </w:pPr>
    </w:lvl>
    <w:lvl w:ilvl="4">
      <w:start w:val="1"/>
      <w:numFmt w:val="lowerLetter"/>
      <w:isLgl w:val="false"/>
      <w:suff w:val="tab"/>
      <w:lvlText w:val="%5."/>
      <w:lvlJc w:val="left"/>
      <w:pPr>
        <w:ind w:left="3524" w:hanging="360"/>
        <w:tabs>
          <w:tab w:val="num" w:pos="3524" w:leader="none"/>
        </w:tabs>
      </w:pPr>
    </w:lvl>
    <w:lvl w:ilvl="5">
      <w:start w:val="1"/>
      <w:numFmt w:val="lowerRoman"/>
      <w:isLgl w:val="false"/>
      <w:suff w:val="tab"/>
      <w:lvlText w:val="%6."/>
      <w:lvlJc w:val="right"/>
      <w:pPr>
        <w:ind w:left="4244" w:hanging="180"/>
        <w:tabs>
          <w:tab w:val="num" w:pos="4244" w:leader="none"/>
        </w:tabs>
      </w:pPr>
    </w:lvl>
    <w:lvl w:ilvl="6">
      <w:start w:val="1"/>
      <w:numFmt w:val="decimal"/>
      <w:isLgl w:val="false"/>
      <w:suff w:val="tab"/>
      <w:lvlText w:val="%7."/>
      <w:lvlJc w:val="left"/>
      <w:pPr>
        <w:ind w:left="4964" w:hanging="360"/>
        <w:tabs>
          <w:tab w:val="num" w:pos="4964" w:leader="none"/>
        </w:tabs>
      </w:pPr>
    </w:lvl>
    <w:lvl w:ilvl="7">
      <w:start w:val="1"/>
      <w:numFmt w:val="lowerLetter"/>
      <w:isLgl w:val="false"/>
      <w:suff w:val="tab"/>
      <w:lvlText w:val="%8."/>
      <w:lvlJc w:val="left"/>
      <w:pPr>
        <w:ind w:left="5684" w:hanging="360"/>
        <w:tabs>
          <w:tab w:val="num" w:pos="5684" w:leader="none"/>
        </w:tabs>
      </w:pPr>
    </w:lvl>
    <w:lvl w:ilvl="8">
      <w:start w:val="1"/>
      <w:numFmt w:val="lowerRoman"/>
      <w:isLgl w:val="false"/>
      <w:suff w:val="tab"/>
      <w:lvlText w:val="%9."/>
      <w:lvlJc w:val="right"/>
      <w:pPr>
        <w:ind w:left="6404" w:hanging="180"/>
        <w:tabs>
          <w:tab w:val="num" w:pos="6404" w:leader="none"/>
        </w:tabs>
      </w:p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pPr>
      <w:rPr>
        <w:rFonts w:ascii="Symbol" w:hAnsi="Symbol" w:eastAsia="Times New Roman" w:hint="default"/>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2">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17">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8">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9">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0">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1">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22">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23">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5">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6">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7">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8">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29">
    <w:multiLevelType w:val="hybridMultilevel"/>
    <w:lvl w:ilvl="0">
      <w:start w:val="1"/>
      <w:numFmt w:val="bullet"/>
      <w:isLgl w:val="false"/>
      <w:suff w:val="tab"/>
      <w:lvlText w:val=""/>
      <w:lvlJc w:val="left"/>
      <w:pPr>
        <w:ind w:left="1789" w:hanging="360"/>
      </w:pPr>
      <w:rPr>
        <w:rFonts w:ascii="Symbol" w:hAnsi="Symbol" w:cs="Symbol" w:hint="default"/>
      </w:rPr>
    </w:lvl>
    <w:lvl w:ilvl="1">
      <w:start w:val="1"/>
      <w:numFmt w:val="bullet"/>
      <w:isLgl w:val="false"/>
      <w:suff w:val="tab"/>
      <w:lvlText w:val="o"/>
      <w:lvlJc w:val="left"/>
      <w:pPr>
        <w:ind w:left="2509" w:hanging="360"/>
      </w:pPr>
      <w:rPr>
        <w:rFonts w:ascii="Courier New" w:hAnsi="Courier New" w:cs="Courier New" w:hint="default"/>
      </w:rPr>
    </w:lvl>
    <w:lvl w:ilvl="2">
      <w:start w:val="1"/>
      <w:numFmt w:val="bullet"/>
      <w:isLgl w:val="false"/>
      <w:suff w:val="tab"/>
      <w:lvlText w:val=""/>
      <w:lvlJc w:val="left"/>
      <w:pPr>
        <w:ind w:left="3229" w:hanging="360"/>
      </w:pPr>
      <w:rPr>
        <w:rFonts w:ascii="Wingdings" w:hAnsi="Wingdings" w:cs="Wingdings" w:hint="default"/>
      </w:rPr>
    </w:lvl>
    <w:lvl w:ilvl="3">
      <w:start w:val="1"/>
      <w:numFmt w:val="bullet"/>
      <w:isLgl w:val="false"/>
      <w:suff w:val="tab"/>
      <w:lvlText w:val=""/>
      <w:lvlJc w:val="left"/>
      <w:pPr>
        <w:ind w:left="3949" w:hanging="360"/>
      </w:pPr>
      <w:rPr>
        <w:rFonts w:ascii="Symbol" w:hAnsi="Symbol" w:cs="Symbol" w:hint="default"/>
      </w:rPr>
    </w:lvl>
    <w:lvl w:ilvl="4">
      <w:start w:val="1"/>
      <w:numFmt w:val="bullet"/>
      <w:isLgl w:val="false"/>
      <w:suff w:val="tab"/>
      <w:lvlText w:val="o"/>
      <w:lvlJc w:val="left"/>
      <w:pPr>
        <w:ind w:left="4669" w:hanging="360"/>
      </w:pPr>
      <w:rPr>
        <w:rFonts w:ascii="Courier New" w:hAnsi="Courier New" w:cs="Courier New" w:hint="default"/>
      </w:rPr>
    </w:lvl>
    <w:lvl w:ilvl="5">
      <w:start w:val="1"/>
      <w:numFmt w:val="bullet"/>
      <w:isLgl w:val="false"/>
      <w:suff w:val="tab"/>
      <w:lvlText w:val=""/>
      <w:lvlJc w:val="left"/>
      <w:pPr>
        <w:ind w:left="5389" w:hanging="360"/>
      </w:pPr>
      <w:rPr>
        <w:rFonts w:ascii="Wingdings" w:hAnsi="Wingdings" w:cs="Wingdings" w:hint="default"/>
      </w:rPr>
    </w:lvl>
    <w:lvl w:ilvl="6">
      <w:start w:val="1"/>
      <w:numFmt w:val="bullet"/>
      <w:isLgl w:val="false"/>
      <w:suff w:val="tab"/>
      <w:lvlText w:val=""/>
      <w:lvlJc w:val="left"/>
      <w:pPr>
        <w:ind w:left="6109" w:hanging="360"/>
      </w:pPr>
      <w:rPr>
        <w:rFonts w:ascii="Symbol" w:hAnsi="Symbol" w:cs="Symbol" w:hint="default"/>
      </w:rPr>
    </w:lvl>
    <w:lvl w:ilvl="7">
      <w:start w:val="1"/>
      <w:numFmt w:val="bullet"/>
      <w:isLgl w:val="false"/>
      <w:suff w:val="tab"/>
      <w:lvlText w:val="o"/>
      <w:lvlJc w:val="left"/>
      <w:pPr>
        <w:ind w:left="6829" w:hanging="360"/>
      </w:pPr>
      <w:rPr>
        <w:rFonts w:ascii="Courier New" w:hAnsi="Courier New" w:cs="Courier New" w:hint="default"/>
      </w:rPr>
    </w:lvl>
    <w:lvl w:ilvl="8">
      <w:start w:val="1"/>
      <w:numFmt w:val="bullet"/>
      <w:isLgl w:val="false"/>
      <w:suff w:val="tab"/>
      <w:lvlText w:val=""/>
      <w:lvlJc w:val="left"/>
      <w:pPr>
        <w:ind w:left="7549" w:hanging="360"/>
      </w:pPr>
      <w:rPr>
        <w:rFonts w:ascii="Wingdings" w:hAnsi="Wingdings" w:cs="Wingdings" w:hint="default"/>
      </w:rPr>
    </w:lvl>
  </w:abstractNum>
  <w:abstractNum w:abstractNumId="3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num w:numId="1">
    <w:abstractNumId w:val="1"/>
  </w:num>
  <w:num w:numId="2">
    <w:abstractNumId w:val="31"/>
  </w:num>
  <w:num w:numId="3">
    <w:abstractNumId w:val="16"/>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num>
  <w:num w:numId="8">
    <w:abstractNumId w:val="5"/>
  </w:num>
  <w:num w:numId="9">
    <w:abstractNumId w:val="19"/>
  </w:num>
  <w:num w:numId="10">
    <w:abstractNumId w:val="21"/>
  </w:num>
  <w:num w:numId="11">
    <w:abstractNumId w:val="11"/>
  </w:num>
  <w:num w:numId="12">
    <w:abstractNumId w:val="0"/>
  </w:num>
  <w:num w:numId="13">
    <w:abstractNumId w:val="24"/>
  </w:num>
  <w:num w:numId="14">
    <w:abstractNumId w:val="29"/>
  </w:num>
  <w:num w:numId="15">
    <w:abstractNumId w:val="22"/>
  </w:num>
  <w:num w:numId="16">
    <w:abstractNumId w:val="6"/>
  </w:num>
  <w:num w:numId="17">
    <w:abstractNumId w:val="27"/>
  </w:num>
  <w:num w:numId="18">
    <w:abstractNumId w:val="2"/>
  </w:num>
  <w:num w:numId="19">
    <w:abstractNumId w:val="12"/>
  </w:num>
  <w:num w:numId="20">
    <w:abstractNumId w:val="32"/>
  </w:num>
  <w:num w:numId="21">
    <w:abstractNumId w:val="33"/>
  </w:num>
  <w:num w:numId="22">
    <w:abstractNumId w:val="30"/>
  </w:num>
  <w:num w:numId="23">
    <w:abstractNumId w:val="4"/>
  </w:num>
  <w:num w:numId="24">
    <w:abstractNumId w:val="3"/>
  </w:num>
  <w:num w:numId="25">
    <w:abstractNumId w:val="14"/>
  </w:num>
  <w:num w:numId="26">
    <w:abstractNumId w:val="25"/>
  </w:num>
  <w:num w:numId="27">
    <w:abstractNumId w:val="34"/>
  </w:num>
  <w:num w:numId="28">
    <w:abstractNumId w:val="26"/>
  </w:num>
  <w:num w:numId="29">
    <w:abstractNumId w:val="23"/>
  </w:num>
  <w:num w:numId="30">
    <w:abstractNumId w:val="18"/>
  </w:num>
  <w:num w:numId="31">
    <w:abstractNumId w:val="8"/>
  </w:num>
  <w:num w:numId="32">
    <w:abstractNumId w:val="13"/>
  </w:num>
  <w:num w:numId="33">
    <w:abstractNumId w:val="7"/>
  </w:num>
  <w:num w:numId="34">
    <w:abstractNumId w:val="17"/>
  </w:num>
  <w:num w:numId="35">
    <w:abstractNumId w:val="1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sz w:val="22"/>
        <w:szCs w:val="22"/>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46">
    <w:name w:val="Heading 4"/>
    <w:basedOn w:val="993"/>
    <w:next w:val="993"/>
    <w:link w:val="847"/>
    <w:qFormat/>
    <w:uiPriority w:val="9"/>
    <w:unhideWhenUsed/>
    <w:rPr>
      <w:rFonts w:ascii="Arial" w:hAnsi="Arial" w:cs="Arial" w:eastAsia="Arial"/>
      <w:b/>
      <w:bCs/>
      <w:sz w:val="26"/>
      <w:szCs w:val="26"/>
    </w:rPr>
    <w:pPr>
      <w:keepLines/>
      <w:keepNext/>
      <w:spacing w:after="200" w:before="320"/>
      <w:outlineLvl w:val="3"/>
    </w:pPr>
  </w:style>
  <w:style w:type="character" w:styleId="847">
    <w:name w:val="Heading 4 Char"/>
    <w:basedOn w:val="997"/>
    <w:link w:val="846"/>
    <w:uiPriority w:val="9"/>
    <w:rPr>
      <w:rFonts w:ascii="Arial" w:hAnsi="Arial" w:cs="Arial" w:eastAsia="Arial"/>
      <w:b/>
      <w:bCs/>
      <w:sz w:val="26"/>
      <w:szCs w:val="26"/>
    </w:rPr>
  </w:style>
  <w:style w:type="paragraph" w:styleId="848">
    <w:name w:val="Heading 5"/>
    <w:basedOn w:val="993"/>
    <w:next w:val="993"/>
    <w:link w:val="849"/>
    <w:qFormat/>
    <w:uiPriority w:val="9"/>
    <w:unhideWhenUsed/>
    <w:rPr>
      <w:rFonts w:ascii="Arial" w:hAnsi="Arial" w:cs="Arial" w:eastAsia="Arial"/>
      <w:b/>
      <w:bCs/>
      <w:sz w:val="24"/>
      <w:szCs w:val="24"/>
    </w:rPr>
    <w:pPr>
      <w:keepLines/>
      <w:keepNext/>
      <w:spacing w:after="200" w:before="320"/>
      <w:outlineLvl w:val="4"/>
    </w:pPr>
  </w:style>
  <w:style w:type="character" w:styleId="849">
    <w:name w:val="Heading 5 Char"/>
    <w:basedOn w:val="997"/>
    <w:link w:val="848"/>
    <w:uiPriority w:val="9"/>
    <w:rPr>
      <w:rFonts w:ascii="Arial" w:hAnsi="Arial" w:cs="Arial" w:eastAsia="Arial"/>
      <w:b/>
      <w:bCs/>
      <w:sz w:val="24"/>
      <w:szCs w:val="24"/>
    </w:rPr>
  </w:style>
  <w:style w:type="paragraph" w:styleId="850">
    <w:name w:val="Heading 6"/>
    <w:basedOn w:val="993"/>
    <w:next w:val="993"/>
    <w:link w:val="851"/>
    <w:qFormat/>
    <w:uiPriority w:val="9"/>
    <w:unhideWhenUsed/>
    <w:rPr>
      <w:rFonts w:ascii="Arial" w:hAnsi="Arial" w:cs="Arial" w:eastAsia="Arial"/>
      <w:b/>
      <w:bCs/>
      <w:sz w:val="22"/>
      <w:szCs w:val="22"/>
    </w:rPr>
    <w:pPr>
      <w:keepLines/>
      <w:keepNext/>
      <w:spacing w:after="200" w:before="320"/>
      <w:outlineLvl w:val="5"/>
    </w:pPr>
  </w:style>
  <w:style w:type="character" w:styleId="851">
    <w:name w:val="Heading 6 Char"/>
    <w:basedOn w:val="997"/>
    <w:link w:val="850"/>
    <w:uiPriority w:val="9"/>
    <w:rPr>
      <w:rFonts w:ascii="Arial" w:hAnsi="Arial" w:cs="Arial" w:eastAsia="Arial"/>
      <w:b/>
      <w:bCs/>
      <w:sz w:val="22"/>
      <w:szCs w:val="22"/>
    </w:rPr>
  </w:style>
  <w:style w:type="paragraph" w:styleId="852">
    <w:name w:val="Heading 7"/>
    <w:basedOn w:val="993"/>
    <w:next w:val="993"/>
    <w:link w:val="853"/>
    <w:qFormat/>
    <w:uiPriority w:val="9"/>
    <w:unhideWhenUsed/>
    <w:rPr>
      <w:rFonts w:ascii="Arial" w:hAnsi="Arial" w:cs="Arial" w:eastAsia="Arial"/>
      <w:b/>
      <w:bCs/>
      <w:i/>
      <w:iCs/>
      <w:sz w:val="22"/>
      <w:szCs w:val="22"/>
    </w:rPr>
    <w:pPr>
      <w:keepLines/>
      <w:keepNext/>
      <w:spacing w:after="200" w:before="320"/>
      <w:outlineLvl w:val="6"/>
    </w:pPr>
  </w:style>
  <w:style w:type="character" w:styleId="853">
    <w:name w:val="Heading 7 Char"/>
    <w:basedOn w:val="997"/>
    <w:link w:val="852"/>
    <w:uiPriority w:val="9"/>
    <w:rPr>
      <w:rFonts w:ascii="Arial" w:hAnsi="Arial" w:cs="Arial" w:eastAsia="Arial"/>
      <w:b/>
      <w:bCs/>
      <w:i/>
      <w:iCs/>
      <w:sz w:val="22"/>
      <w:szCs w:val="22"/>
    </w:rPr>
  </w:style>
  <w:style w:type="paragraph" w:styleId="854">
    <w:name w:val="Heading 8"/>
    <w:basedOn w:val="993"/>
    <w:next w:val="993"/>
    <w:link w:val="855"/>
    <w:qFormat/>
    <w:uiPriority w:val="9"/>
    <w:unhideWhenUsed/>
    <w:rPr>
      <w:rFonts w:ascii="Arial" w:hAnsi="Arial" w:cs="Arial" w:eastAsia="Arial"/>
      <w:i/>
      <w:iCs/>
      <w:sz w:val="22"/>
      <w:szCs w:val="22"/>
    </w:rPr>
    <w:pPr>
      <w:keepLines/>
      <w:keepNext/>
      <w:spacing w:after="200" w:before="320"/>
      <w:outlineLvl w:val="7"/>
    </w:pPr>
  </w:style>
  <w:style w:type="character" w:styleId="855">
    <w:name w:val="Heading 8 Char"/>
    <w:basedOn w:val="997"/>
    <w:link w:val="854"/>
    <w:uiPriority w:val="9"/>
    <w:rPr>
      <w:rFonts w:ascii="Arial" w:hAnsi="Arial" w:cs="Arial" w:eastAsia="Arial"/>
      <w:i/>
      <w:iCs/>
      <w:sz w:val="22"/>
      <w:szCs w:val="22"/>
    </w:rPr>
  </w:style>
  <w:style w:type="paragraph" w:styleId="856">
    <w:name w:val="Heading 9"/>
    <w:basedOn w:val="993"/>
    <w:next w:val="993"/>
    <w:link w:val="857"/>
    <w:qFormat/>
    <w:uiPriority w:val="9"/>
    <w:unhideWhenUsed/>
    <w:rPr>
      <w:rFonts w:ascii="Arial" w:hAnsi="Arial" w:cs="Arial" w:eastAsia="Arial"/>
      <w:i/>
      <w:iCs/>
      <w:sz w:val="21"/>
      <w:szCs w:val="21"/>
    </w:rPr>
    <w:pPr>
      <w:keepLines/>
      <w:keepNext/>
      <w:spacing w:after="200" w:before="320"/>
      <w:outlineLvl w:val="8"/>
    </w:pPr>
  </w:style>
  <w:style w:type="character" w:styleId="857">
    <w:name w:val="Heading 9 Char"/>
    <w:basedOn w:val="997"/>
    <w:link w:val="856"/>
    <w:uiPriority w:val="9"/>
    <w:rPr>
      <w:rFonts w:ascii="Arial" w:hAnsi="Arial" w:cs="Arial" w:eastAsia="Arial"/>
      <w:i/>
      <w:iCs/>
      <w:sz w:val="21"/>
      <w:szCs w:val="21"/>
    </w:rPr>
  </w:style>
  <w:style w:type="paragraph" w:styleId="858">
    <w:name w:val="Quote"/>
    <w:basedOn w:val="993"/>
    <w:next w:val="993"/>
    <w:link w:val="859"/>
    <w:qFormat/>
    <w:uiPriority w:val="29"/>
    <w:rPr>
      <w:i/>
    </w:rPr>
    <w:pPr>
      <w:ind w:left="720" w:right="720"/>
    </w:pPr>
  </w:style>
  <w:style w:type="character" w:styleId="859">
    <w:name w:val="Quote Char"/>
    <w:link w:val="858"/>
    <w:uiPriority w:val="29"/>
    <w:rPr>
      <w:i/>
    </w:rPr>
  </w:style>
  <w:style w:type="paragraph" w:styleId="860">
    <w:name w:val="Intense Quote"/>
    <w:basedOn w:val="993"/>
    <w:next w:val="993"/>
    <w:link w:val="861"/>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861">
    <w:name w:val="Intense Quote Char"/>
    <w:link w:val="860"/>
    <w:uiPriority w:val="30"/>
    <w:rPr>
      <w:i/>
    </w:rPr>
  </w:style>
  <w:style w:type="character" w:styleId="862">
    <w:name w:val="Caption Char"/>
    <w:basedOn w:val="1026"/>
    <w:link w:val="1007"/>
    <w:uiPriority w:val="99"/>
  </w:style>
  <w:style w:type="table" w:styleId="863">
    <w:name w:val="Table Grid Light"/>
    <w:basedOn w:val="99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864">
    <w:name w:val="Plain Table 1"/>
    <w:basedOn w:val="99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5">
    <w:name w:val="Plain Table 2"/>
    <w:basedOn w:val="998"/>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6">
    <w:name w:val="Plain Table 3"/>
    <w:basedOn w:val="99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867">
    <w:name w:val="Plain Table 4"/>
    <w:basedOn w:val="99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8">
    <w:name w:val="Plain Table 5"/>
    <w:basedOn w:val="99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869">
    <w:name w:val="Grid Table 1 Light"/>
    <w:basedOn w:val="998"/>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870">
    <w:name w:val="Grid Table 1 Light - Accent 1"/>
    <w:basedOn w:val="99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871">
    <w:name w:val="Grid Table 1 Light - Accent 2"/>
    <w:basedOn w:val="99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872">
    <w:name w:val="Grid Table 1 Light - Accent 3"/>
    <w:basedOn w:val="99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873">
    <w:name w:val="Grid Table 1 Light - Accent 4"/>
    <w:basedOn w:val="99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874">
    <w:name w:val="Grid Table 1 Light - Accent 5"/>
    <w:basedOn w:val="99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875">
    <w:name w:val="Grid Table 1 Light - Accent 6"/>
    <w:basedOn w:val="99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876">
    <w:name w:val="Grid Table 2"/>
    <w:basedOn w:val="99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877">
    <w:name w:val="Grid Table 2 - Accent 1"/>
    <w:basedOn w:val="99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878">
    <w:name w:val="Grid Table 2 - Accent 2"/>
    <w:basedOn w:val="99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879">
    <w:name w:val="Grid Table 2 - Accent 3"/>
    <w:basedOn w:val="99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880">
    <w:name w:val="Grid Table 2 - Accent 4"/>
    <w:basedOn w:val="99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881">
    <w:name w:val="Grid Table 2 - Accent 5"/>
    <w:basedOn w:val="99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882">
    <w:name w:val="Grid Table 2 - Accent 6"/>
    <w:basedOn w:val="99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883">
    <w:name w:val="Grid Table 3"/>
    <w:basedOn w:val="99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4">
    <w:name w:val="Grid Table 3 - Accent 1"/>
    <w:basedOn w:val="99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5">
    <w:name w:val="Grid Table 3 - Accent 2"/>
    <w:basedOn w:val="99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6">
    <w:name w:val="Grid Table 3 - Accent 3"/>
    <w:basedOn w:val="99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7">
    <w:name w:val="Grid Table 3 - Accent 4"/>
    <w:basedOn w:val="99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8">
    <w:name w:val="Grid Table 3 - Accent 5"/>
    <w:basedOn w:val="99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89">
    <w:name w:val="Grid Table 3 - Accent 6"/>
    <w:basedOn w:val="99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90">
    <w:name w:val="Grid Table 4"/>
    <w:basedOn w:val="998"/>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91">
    <w:name w:val="Grid Table 4 - Accent 1"/>
    <w:basedOn w:val="998"/>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892">
    <w:name w:val="Grid Table 4 - Accent 2"/>
    <w:basedOn w:val="998"/>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893">
    <w:name w:val="Grid Table 4 - Accent 3"/>
    <w:basedOn w:val="998"/>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894">
    <w:name w:val="Grid Table 4 - Accent 4"/>
    <w:basedOn w:val="998"/>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895">
    <w:name w:val="Grid Table 4 - Accent 5"/>
    <w:basedOn w:val="998"/>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96">
    <w:name w:val="Grid Table 4 - Accent 6"/>
    <w:basedOn w:val="998"/>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97">
    <w:name w:val="Grid Table 5 Dark"/>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98">
    <w:name w:val="Grid Table 5 Dark- Accent 1"/>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99">
    <w:name w:val="Grid Table 5 Dark - Accent 2"/>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900">
    <w:name w:val="Grid Table 5 Dark - Accent 3"/>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901">
    <w:name w:val="Grid Table 5 Dark- Accent 4"/>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902">
    <w:name w:val="Grid Table 5 Dark - Accent 5"/>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903">
    <w:name w:val="Grid Table 5 Dark - Accent 6"/>
    <w:basedOn w:val="99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904">
    <w:name w:val="Grid Table 6 Colorful"/>
    <w:basedOn w:val="998"/>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5">
    <w:name w:val="Grid Table 6 Colorful - Accent 1"/>
    <w:basedOn w:val="998"/>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6">
    <w:name w:val="Grid Table 6 Colorful - Accent 2"/>
    <w:basedOn w:val="99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7">
    <w:name w:val="Grid Table 6 Colorful - Accent 3"/>
    <w:basedOn w:val="998"/>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8">
    <w:name w:val="Grid Table 6 Colorful - Accent 4"/>
    <w:basedOn w:val="99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9">
    <w:name w:val="Grid Table 6 Colorful - Accent 5"/>
    <w:basedOn w:val="998"/>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0">
    <w:name w:val="Grid Table 6 Colorful - Accent 6"/>
    <w:basedOn w:val="998"/>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1">
    <w:name w:val="Grid Table 7 Colorful"/>
    <w:basedOn w:val="998"/>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912">
    <w:name w:val="Grid Table 7 Colorful - Accent 1"/>
    <w:basedOn w:val="998"/>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913">
    <w:name w:val="Grid Table 7 Colorful - Accent 2"/>
    <w:basedOn w:val="998"/>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914">
    <w:name w:val="Grid Table 7 Colorful - Accent 3"/>
    <w:basedOn w:val="998"/>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915">
    <w:name w:val="Grid Table 7 Colorful - Accent 4"/>
    <w:basedOn w:val="998"/>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916">
    <w:name w:val="Grid Table 7 Colorful - Accent 5"/>
    <w:basedOn w:val="998"/>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917">
    <w:name w:val="Grid Table 7 Colorful - Accent 6"/>
    <w:basedOn w:val="998"/>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918">
    <w:name w:val="List Table 1 Light"/>
    <w:basedOn w:val="998"/>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919">
    <w:name w:val="List Table 1 Light - Accent 1"/>
    <w:basedOn w:val="998"/>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920">
    <w:name w:val="List Table 1 Light - Accent 2"/>
    <w:basedOn w:val="998"/>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921">
    <w:name w:val="List Table 1 Light - Accent 3"/>
    <w:basedOn w:val="998"/>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922">
    <w:name w:val="List Table 1 Light - Accent 4"/>
    <w:basedOn w:val="998"/>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923">
    <w:name w:val="List Table 1 Light - Accent 5"/>
    <w:basedOn w:val="998"/>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924">
    <w:name w:val="List Table 1 Light - Accent 6"/>
    <w:basedOn w:val="998"/>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925">
    <w:name w:val="List Table 2"/>
    <w:basedOn w:val="998"/>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926">
    <w:name w:val="List Table 2 - Accent 1"/>
    <w:basedOn w:val="998"/>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927">
    <w:name w:val="List Table 2 - Accent 2"/>
    <w:basedOn w:val="998"/>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928">
    <w:name w:val="List Table 2 - Accent 3"/>
    <w:basedOn w:val="998"/>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929">
    <w:name w:val="List Table 2 - Accent 4"/>
    <w:basedOn w:val="998"/>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930">
    <w:name w:val="List Table 2 - Accent 5"/>
    <w:basedOn w:val="998"/>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931">
    <w:name w:val="List Table 2 - Accent 6"/>
    <w:basedOn w:val="998"/>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932">
    <w:name w:val="List Table 3"/>
    <w:basedOn w:val="99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933">
    <w:name w:val="List Table 3 - Accent 1"/>
    <w:basedOn w:val="998"/>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934">
    <w:name w:val="List Table 3 - Accent 2"/>
    <w:basedOn w:val="99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935">
    <w:name w:val="List Table 3 - Accent 3"/>
    <w:basedOn w:val="998"/>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936">
    <w:name w:val="List Table 3 - Accent 4"/>
    <w:basedOn w:val="99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937">
    <w:name w:val="List Table 3 - Accent 5"/>
    <w:basedOn w:val="998"/>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938">
    <w:name w:val="List Table 3 - Accent 6"/>
    <w:basedOn w:val="998"/>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939">
    <w:name w:val="List Table 4"/>
    <w:basedOn w:val="99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940">
    <w:name w:val="List Table 4 - Accent 1"/>
    <w:basedOn w:val="998"/>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941">
    <w:name w:val="List Table 4 - Accent 2"/>
    <w:basedOn w:val="998"/>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942">
    <w:name w:val="List Table 4 - Accent 3"/>
    <w:basedOn w:val="998"/>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943">
    <w:name w:val="List Table 4 - Accent 4"/>
    <w:basedOn w:val="998"/>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944">
    <w:name w:val="List Table 4 - Accent 5"/>
    <w:basedOn w:val="998"/>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945">
    <w:name w:val="List Table 4 - Accent 6"/>
    <w:basedOn w:val="998"/>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946">
    <w:name w:val="List Table 5 Dark"/>
    <w:basedOn w:val="998"/>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1"/>
    <w:basedOn w:val="998"/>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2"/>
    <w:basedOn w:val="998"/>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5 Dark - Accent 3"/>
    <w:basedOn w:val="998"/>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0">
    <w:name w:val="List Table 5 Dark - Accent 4"/>
    <w:basedOn w:val="998"/>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1">
    <w:name w:val="List Table 5 Dark - Accent 5"/>
    <w:basedOn w:val="998"/>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2">
    <w:name w:val="List Table 5 Dark - Accent 6"/>
    <w:basedOn w:val="998"/>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3">
    <w:name w:val="List Table 6 Colorful"/>
    <w:basedOn w:val="998"/>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954">
    <w:name w:val="List Table 6 Colorful - Accent 1"/>
    <w:basedOn w:val="998"/>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955">
    <w:name w:val="List Table 6 Colorful - Accent 2"/>
    <w:basedOn w:val="998"/>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956">
    <w:name w:val="List Table 6 Colorful - Accent 3"/>
    <w:basedOn w:val="998"/>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957">
    <w:name w:val="List Table 6 Colorful - Accent 4"/>
    <w:basedOn w:val="998"/>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958">
    <w:name w:val="List Table 6 Colorful - Accent 5"/>
    <w:basedOn w:val="998"/>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959">
    <w:name w:val="List Table 6 Colorful - Accent 6"/>
    <w:basedOn w:val="998"/>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960">
    <w:name w:val="List Table 7 Colorful"/>
    <w:basedOn w:val="998"/>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961">
    <w:name w:val="List Table 7 Colorful - Accent 1"/>
    <w:basedOn w:val="998"/>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962">
    <w:name w:val="List Table 7 Colorful - Accent 2"/>
    <w:basedOn w:val="998"/>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963">
    <w:name w:val="List Table 7 Colorful - Accent 3"/>
    <w:basedOn w:val="998"/>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964">
    <w:name w:val="List Table 7 Colorful - Accent 4"/>
    <w:basedOn w:val="998"/>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965">
    <w:name w:val="List Table 7 Colorful - Accent 5"/>
    <w:basedOn w:val="998"/>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966">
    <w:name w:val="List Table 7 Colorful - Accent 6"/>
    <w:basedOn w:val="998"/>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967">
    <w:name w:val="Lined - Accent"/>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968">
    <w:name w:val="Lined - Accent 1"/>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969">
    <w:name w:val="Lined - Accent 2"/>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970">
    <w:name w:val="Lined - Accent 3"/>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971">
    <w:name w:val="Lined - Accent 4"/>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972">
    <w:name w:val="Lined - Accent 5"/>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973">
    <w:name w:val="Lined - Accent 6"/>
    <w:basedOn w:val="99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974">
    <w:name w:val="Bordered &amp; Lined - Accent"/>
    <w:basedOn w:val="998"/>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975">
    <w:name w:val="Bordered &amp; Lined - Accent 1"/>
    <w:basedOn w:val="998"/>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976">
    <w:name w:val="Bordered &amp; Lined - Accent 2"/>
    <w:basedOn w:val="998"/>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977">
    <w:name w:val="Bordered &amp; Lined - Accent 3"/>
    <w:basedOn w:val="998"/>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978">
    <w:name w:val="Bordered &amp; Lined - Accent 4"/>
    <w:basedOn w:val="998"/>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979">
    <w:name w:val="Bordered &amp; Lined - Accent 5"/>
    <w:basedOn w:val="998"/>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980">
    <w:name w:val="Bordered &amp; Lined - Accent 6"/>
    <w:basedOn w:val="998"/>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981">
    <w:name w:val="Bordered"/>
    <w:basedOn w:val="998"/>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982">
    <w:name w:val="Bordered - Accent 1"/>
    <w:basedOn w:val="99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983">
    <w:name w:val="Bordered - Accent 2"/>
    <w:basedOn w:val="99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984">
    <w:name w:val="Bordered - Accent 3"/>
    <w:basedOn w:val="99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985">
    <w:name w:val="Bordered - Accent 4"/>
    <w:basedOn w:val="99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986">
    <w:name w:val="Bordered - Accent 5"/>
    <w:basedOn w:val="99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987">
    <w:name w:val="Bordered - Accent 6"/>
    <w:basedOn w:val="99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988">
    <w:name w:val="endnote text"/>
    <w:basedOn w:val="993"/>
    <w:link w:val="989"/>
    <w:uiPriority w:val="99"/>
    <w:semiHidden/>
    <w:unhideWhenUsed/>
    <w:rPr>
      <w:sz w:val="20"/>
    </w:rPr>
    <w:pPr>
      <w:spacing w:lineRule="auto" w:line="240" w:after="0"/>
    </w:pPr>
  </w:style>
  <w:style w:type="character" w:styleId="989">
    <w:name w:val="Endnote Text Char"/>
    <w:link w:val="988"/>
    <w:uiPriority w:val="99"/>
    <w:rPr>
      <w:sz w:val="20"/>
    </w:rPr>
  </w:style>
  <w:style w:type="character" w:styleId="990">
    <w:name w:val="endnote reference"/>
    <w:basedOn w:val="997"/>
    <w:uiPriority w:val="99"/>
    <w:semiHidden/>
    <w:unhideWhenUsed/>
    <w:rPr>
      <w:vertAlign w:val="superscript"/>
    </w:rPr>
  </w:style>
  <w:style w:type="paragraph" w:styleId="991">
    <w:name w:val="TOC Heading"/>
    <w:uiPriority w:val="39"/>
    <w:unhideWhenUsed/>
  </w:style>
  <w:style w:type="paragraph" w:styleId="992">
    <w:name w:val="table of figures"/>
    <w:basedOn w:val="993"/>
    <w:next w:val="993"/>
    <w:uiPriority w:val="99"/>
    <w:unhideWhenUsed/>
    <w:pPr>
      <w:spacing w:after="0" w:afterAutospacing="0"/>
    </w:pPr>
  </w:style>
  <w:style w:type="paragraph" w:styleId="993" w:default="1">
    <w:name w:val="Normal"/>
    <w:qFormat/>
    <w:rPr>
      <w:rFonts w:cs="Calibri"/>
    </w:rPr>
    <w:pPr>
      <w:spacing w:lineRule="auto" w:line="276" w:after="200"/>
    </w:pPr>
  </w:style>
  <w:style w:type="paragraph" w:styleId="994">
    <w:name w:val="Heading 1"/>
    <w:basedOn w:val="993"/>
    <w:next w:val="993"/>
    <w:link w:val="1000"/>
    <w:qFormat/>
    <w:uiPriority w:val="99"/>
    <w:rPr>
      <w:rFonts w:ascii="Cambria" w:hAnsi="Cambria" w:cs="Cambria"/>
      <w:b/>
      <w:bCs/>
      <w:color w:val="365F91"/>
      <w:sz w:val="28"/>
      <w:szCs w:val="28"/>
      <w:lang w:eastAsia="en-US"/>
    </w:rPr>
    <w:pPr>
      <w:keepLines/>
      <w:keepNext/>
      <w:spacing w:after="0" w:before="480"/>
      <w:outlineLvl w:val="0"/>
    </w:pPr>
  </w:style>
  <w:style w:type="paragraph" w:styleId="995">
    <w:name w:val="Heading 2"/>
    <w:basedOn w:val="993"/>
    <w:next w:val="993"/>
    <w:link w:val="1001"/>
    <w:qFormat/>
    <w:uiPriority w:val="99"/>
    <w:rPr>
      <w:rFonts w:ascii="Cambria" w:hAnsi="Cambria" w:cs="Cambria"/>
      <w:b/>
      <w:bCs/>
      <w:color w:val="4F81BD"/>
      <w:sz w:val="26"/>
      <w:szCs w:val="26"/>
      <w:lang w:eastAsia="en-US"/>
    </w:rPr>
    <w:pPr>
      <w:keepLines/>
      <w:keepNext/>
      <w:spacing w:after="0" w:before="200"/>
      <w:outlineLvl w:val="1"/>
    </w:pPr>
  </w:style>
  <w:style w:type="paragraph" w:styleId="996">
    <w:name w:val="Heading 3"/>
    <w:basedOn w:val="993"/>
    <w:next w:val="993"/>
    <w:link w:val="1002"/>
    <w:qFormat/>
    <w:uiPriority w:val="99"/>
    <w:rPr>
      <w:rFonts w:ascii="Cambria" w:hAnsi="Cambria" w:cs="Cambria"/>
      <w:color w:val="243F60"/>
      <w:sz w:val="24"/>
      <w:szCs w:val="24"/>
    </w:rPr>
    <w:pPr>
      <w:keepLines/>
      <w:keepNext/>
      <w:spacing w:after="0" w:before="40"/>
      <w:outlineLvl w:val="2"/>
    </w:pPr>
  </w:style>
  <w:style w:type="character" w:styleId="997" w:default="1">
    <w:name w:val="Default Paragraph Font"/>
    <w:uiPriority w:val="99"/>
    <w:semiHidden/>
  </w:style>
  <w:style w:type="table" w:styleId="998" w:default="1">
    <w:name w:val="Normal Table"/>
    <w:qFormat/>
    <w:uiPriority w:val="99"/>
    <w:semiHidden/>
    <w:unhideWhenUsed/>
    <w:tblPr>
      <w:tblInd w:w="0" w:type="dxa"/>
      <w:tblCellMar>
        <w:left w:w="108" w:type="dxa"/>
        <w:top w:w="0" w:type="dxa"/>
        <w:right w:w="108" w:type="dxa"/>
        <w:bottom w:w="0" w:type="dxa"/>
      </w:tblCellMar>
    </w:tblPr>
  </w:style>
  <w:style w:type="numbering" w:styleId="999" w:default="1">
    <w:name w:val="No List"/>
    <w:uiPriority w:val="99"/>
    <w:semiHidden/>
    <w:unhideWhenUsed/>
  </w:style>
  <w:style w:type="character" w:styleId="1000" w:customStyle="1">
    <w:name w:val="Heading 1 Char"/>
    <w:basedOn w:val="997"/>
    <w:link w:val="994"/>
    <w:uiPriority w:val="99"/>
    <w:rPr>
      <w:rFonts w:ascii="Cambria" w:hAnsi="Cambria" w:cs="Cambria"/>
      <w:b/>
      <w:bCs/>
      <w:color w:val="365F91"/>
      <w:sz w:val="28"/>
      <w:szCs w:val="28"/>
      <w:lang w:eastAsia="en-US"/>
    </w:rPr>
  </w:style>
  <w:style w:type="character" w:styleId="1001" w:customStyle="1">
    <w:name w:val="Heading 2 Char"/>
    <w:basedOn w:val="997"/>
    <w:link w:val="995"/>
    <w:uiPriority w:val="99"/>
    <w:rPr>
      <w:rFonts w:ascii="Cambria" w:hAnsi="Cambria" w:cs="Cambria"/>
      <w:b/>
      <w:bCs/>
      <w:color w:val="4F81BD"/>
      <w:sz w:val="26"/>
      <w:szCs w:val="26"/>
      <w:lang w:eastAsia="en-US"/>
    </w:rPr>
  </w:style>
  <w:style w:type="character" w:styleId="1002" w:customStyle="1">
    <w:name w:val="Heading 3 Char"/>
    <w:basedOn w:val="997"/>
    <w:link w:val="996"/>
    <w:uiPriority w:val="99"/>
    <w:rPr>
      <w:rFonts w:ascii="Cambria" w:hAnsi="Cambria" w:cs="Cambria"/>
      <w:color w:val="243F60"/>
      <w:sz w:val="24"/>
      <w:szCs w:val="24"/>
    </w:rPr>
  </w:style>
  <w:style w:type="table" w:styleId="1003">
    <w:name w:val="Table Grid"/>
    <w:basedOn w:val="998"/>
    <w:uiPriority w:val="99"/>
    <w:rPr>
      <w:rFonts w:cs="Calibri"/>
      <w:sz w:val="20"/>
      <w:szCs w:val="20"/>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004" w:customStyle="1">
    <w:name w:val="Светлая заливка - Акцент 11"/>
    <w:uiPriority w:val="99"/>
    <w:rPr>
      <w:rFonts w:cs="Calibri"/>
      <w:color w:val="365F91"/>
      <w:sz w:val="20"/>
      <w:szCs w:val="20"/>
      <w:lang w:eastAsia="en-US"/>
    </w:rPr>
    <w:tblPr>
      <w:tblStyleRowBandSize w:val="1"/>
      <w:tblStyleColBandSize w:val="1"/>
      <w:tblBorders>
        <w:top w:val="single" w:color="4F81BD" w:sz="8" w:space="0"/>
        <w:bottom w:val="single" w:color="4F81BD" w:sz="8" w:space="0"/>
      </w:tblBorders>
      <w:tblCellMar>
        <w:left w:w="108" w:type="dxa"/>
        <w:top w:w="0" w:type="dxa"/>
        <w:right w:w="108" w:type="dxa"/>
        <w:bottom w:w="0" w:type="dxa"/>
      </w:tblCellMar>
    </w:tblPr>
    <w:tblStylePr w:type="band1Horz">
      <w:tcPr>
        <w:shd w:val="clear" w:fill="D3DFEE" w:color="auto"/>
        <w:tcBorders>
          <w:left w:val="none" w:color="000000" w:sz="4" w:space="0"/>
          <w:right w:val="none" w:color="000000" w:sz="4" w:space="0"/>
          <w:insideV w:val="none" w:color="000000" w:sz="4" w:space="0"/>
          <w:insideH w:val="none" w:color="000000" w:sz="4" w:space="0"/>
        </w:tcBorders>
      </w:tcPr>
    </w:tblStylePr>
    <w:tblStylePr w:type="band1Vert">
      <w:tcPr>
        <w:shd w:val="clear" w:fill="D3DFEE"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style>
  <w:style w:type="paragraph" w:styleId="1005">
    <w:name w:val="Header"/>
    <w:basedOn w:val="993"/>
    <w:link w:val="1006"/>
    <w:uiPriority w:val="99"/>
    <w:pPr>
      <w:spacing w:lineRule="auto" w:line="240" w:after="0"/>
      <w:tabs>
        <w:tab w:val="center" w:pos="4677" w:leader="none"/>
        <w:tab w:val="right" w:pos="9355" w:leader="none"/>
      </w:tabs>
    </w:pPr>
  </w:style>
  <w:style w:type="character" w:styleId="1006" w:customStyle="1">
    <w:name w:val="Header Char"/>
    <w:basedOn w:val="997"/>
    <w:link w:val="1005"/>
    <w:uiPriority w:val="99"/>
  </w:style>
  <w:style w:type="paragraph" w:styleId="1007">
    <w:name w:val="Footer"/>
    <w:basedOn w:val="993"/>
    <w:link w:val="1008"/>
    <w:uiPriority w:val="99"/>
    <w:pPr>
      <w:spacing w:lineRule="auto" w:line="240" w:after="0"/>
      <w:tabs>
        <w:tab w:val="center" w:pos="4677" w:leader="none"/>
        <w:tab w:val="right" w:pos="9355" w:leader="none"/>
      </w:tabs>
    </w:pPr>
  </w:style>
  <w:style w:type="character" w:styleId="1008" w:customStyle="1">
    <w:name w:val="Footer Char"/>
    <w:basedOn w:val="997"/>
    <w:link w:val="1007"/>
    <w:uiPriority w:val="99"/>
  </w:style>
  <w:style w:type="paragraph" w:styleId="1009">
    <w:name w:val="toc 2"/>
    <w:basedOn w:val="993"/>
    <w:next w:val="993"/>
    <w:uiPriority w:val="99"/>
    <w:semiHidden/>
    <w:rPr>
      <w:b/>
      <w:bCs/>
      <w:lang w:eastAsia="en-US"/>
    </w:rPr>
    <w:pPr>
      <w:ind w:left="220"/>
      <w:spacing w:after="0" w:before="120"/>
    </w:pPr>
  </w:style>
  <w:style w:type="paragraph" w:styleId="1010">
    <w:name w:val="toc 1"/>
    <w:basedOn w:val="993"/>
    <w:next w:val="993"/>
    <w:uiPriority w:val="99"/>
    <w:semiHidden/>
    <w:rPr>
      <w:b/>
      <w:bCs/>
      <w:i/>
      <w:iCs/>
      <w:sz w:val="24"/>
      <w:szCs w:val="24"/>
      <w:lang w:eastAsia="en-US"/>
    </w:rPr>
    <w:pPr>
      <w:spacing w:after="0" w:before="120"/>
    </w:pPr>
  </w:style>
  <w:style w:type="paragraph" w:styleId="1011">
    <w:name w:val="toc 3"/>
    <w:basedOn w:val="993"/>
    <w:next w:val="993"/>
    <w:uiPriority w:val="99"/>
    <w:semiHidden/>
    <w:rPr>
      <w:sz w:val="20"/>
      <w:szCs w:val="20"/>
      <w:lang w:eastAsia="en-US"/>
    </w:rPr>
    <w:pPr>
      <w:ind w:left="440"/>
      <w:spacing w:after="0"/>
    </w:pPr>
  </w:style>
  <w:style w:type="character" w:styleId="1012" w:customStyle="1">
    <w:name w:val="Balloon Text Char"/>
    <w:basedOn w:val="997"/>
    <w:link w:val="1013"/>
    <w:uiPriority w:val="99"/>
    <w:semiHidden/>
    <w:rPr>
      <w:rFonts w:ascii="Tahoma" w:hAnsi="Tahoma" w:cs="Tahoma" w:eastAsia="Times New Roman"/>
      <w:sz w:val="16"/>
      <w:szCs w:val="16"/>
      <w:lang w:eastAsia="en-US"/>
    </w:rPr>
  </w:style>
  <w:style w:type="paragraph" w:styleId="1013">
    <w:name w:val="Balloon Text"/>
    <w:basedOn w:val="993"/>
    <w:link w:val="1012"/>
    <w:uiPriority w:val="99"/>
    <w:semiHidden/>
    <w:rPr>
      <w:rFonts w:ascii="Tahoma" w:hAnsi="Tahoma" w:cs="Tahoma"/>
      <w:sz w:val="16"/>
      <w:szCs w:val="16"/>
      <w:lang w:eastAsia="en-US"/>
    </w:rPr>
    <w:pPr>
      <w:spacing w:lineRule="auto" w:line="240" w:after="0"/>
    </w:pPr>
  </w:style>
  <w:style w:type="character" w:styleId="1014" w:customStyle="1">
    <w:name w:val="Balloon Text Char1"/>
    <w:basedOn w:val="997"/>
    <w:link w:val="1013"/>
    <w:uiPriority w:val="99"/>
    <w:semiHidden/>
    <w:rPr>
      <w:rFonts w:ascii="Times New Roman" w:hAnsi="Times New Roman"/>
      <w:sz w:val="0"/>
      <w:szCs w:val="0"/>
    </w:rPr>
  </w:style>
  <w:style w:type="paragraph" w:styleId="1015">
    <w:name w:val="toc 4"/>
    <w:basedOn w:val="993"/>
    <w:next w:val="993"/>
    <w:uiPriority w:val="99"/>
    <w:semiHidden/>
    <w:rPr>
      <w:sz w:val="20"/>
      <w:szCs w:val="20"/>
      <w:lang w:eastAsia="en-US"/>
    </w:rPr>
    <w:pPr>
      <w:ind w:left="660"/>
      <w:spacing w:after="0"/>
    </w:pPr>
  </w:style>
  <w:style w:type="paragraph" w:styleId="1016">
    <w:name w:val="toc 5"/>
    <w:basedOn w:val="993"/>
    <w:next w:val="993"/>
    <w:uiPriority w:val="99"/>
    <w:semiHidden/>
    <w:rPr>
      <w:sz w:val="20"/>
      <w:szCs w:val="20"/>
      <w:lang w:eastAsia="en-US"/>
    </w:rPr>
    <w:pPr>
      <w:ind w:left="880"/>
      <w:spacing w:after="0"/>
    </w:pPr>
  </w:style>
  <w:style w:type="paragraph" w:styleId="1017">
    <w:name w:val="toc 6"/>
    <w:basedOn w:val="993"/>
    <w:next w:val="993"/>
    <w:uiPriority w:val="99"/>
    <w:semiHidden/>
    <w:rPr>
      <w:sz w:val="20"/>
      <w:szCs w:val="20"/>
      <w:lang w:eastAsia="en-US"/>
    </w:rPr>
    <w:pPr>
      <w:ind w:left="1100"/>
      <w:spacing w:after="0"/>
    </w:pPr>
  </w:style>
  <w:style w:type="paragraph" w:styleId="1018">
    <w:name w:val="toc 7"/>
    <w:basedOn w:val="993"/>
    <w:next w:val="993"/>
    <w:uiPriority w:val="99"/>
    <w:semiHidden/>
    <w:rPr>
      <w:sz w:val="20"/>
      <w:szCs w:val="20"/>
      <w:lang w:eastAsia="en-US"/>
    </w:rPr>
    <w:pPr>
      <w:ind w:left="1320"/>
      <w:spacing w:after="0"/>
    </w:pPr>
  </w:style>
  <w:style w:type="paragraph" w:styleId="1019">
    <w:name w:val="toc 8"/>
    <w:basedOn w:val="993"/>
    <w:next w:val="993"/>
    <w:uiPriority w:val="99"/>
    <w:semiHidden/>
    <w:rPr>
      <w:sz w:val="20"/>
      <w:szCs w:val="20"/>
      <w:lang w:eastAsia="en-US"/>
    </w:rPr>
    <w:pPr>
      <w:ind w:left="1540"/>
      <w:spacing w:after="0"/>
    </w:pPr>
  </w:style>
  <w:style w:type="paragraph" w:styleId="1020">
    <w:name w:val="toc 9"/>
    <w:basedOn w:val="993"/>
    <w:next w:val="993"/>
    <w:uiPriority w:val="99"/>
    <w:semiHidden/>
    <w:rPr>
      <w:sz w:val="20"/>
      <w:szCs w:val="20"/>
      <w:lang w:eastAsia="en-US"/>
    </w:rPr>
    <w:pPr>
      <w:ind w:left="1760"/>
      <w:spacing w:after="0"/>
    </w:pPr>
  </w:style>
  <w:style w:type="character" w:styleId="1021">
    <w:name w:val="Hyperlink"/>
    <w:basedOn w:val="997"/>
    <w:uiPriority w:val="99"/>
    <w:rPr>
      <w:color w:val="0000FF"/>
      <w:u w:val="single"/>
    </w:rPr>
  </w:style>
  <w:style w:type="paragraph" w:styleId="1022">
    <w:name w:val="List Paragraph"/>
    <w:basedOn w:val="993"/>
    <w:qFormat/>
    <w:uiPriority w:val="99"/>
    <w:rPr>
      <w:lang w:eastAsia="en-US"/>
    </w:rPr>
    <w:pPr>
      <w:ind w:left="720"/>
    </w:pPr>
  </w:style>
  <w:style w:type="table" w:styleId="1023" w:customStyle="1">
    <w:name w:val="Светлая заливка - Акцент 12"/>
    <w:uiPriority w:val="99"/>
    <w:rPr>
      <w:rFonts w:cs="Calibri"/>
      <w:color w:val="365F91"/>
      <w:sz w:val="20"/>
      <w:szCs w:val="20"/>
      <w:lang w:eastAsia="en-US"/>
    </w:rPr>
    <w:tblPr>
      <w:tblStyleRowBandSize w:val="1"/>
      <w:tblStyleColBandSize w:val="1"/>
      <w:tblBorders>
        <w:top w:val="single" w:color="4F81BD" w:sz="8" w:space="0"/>
        <w:bottom w:val="single" w:color="4F81BD" w:sz="8" w:space="0"/>
      </w:tblBorders>
      <w:tblCellMar>
        <w:left w:w="108" w:type="dxa"/>
        <w:top w:w="0" w:type="dxa"/>
        <w:right w:w="108" w:type="dxa"/>
        <w:bottom w:w="0" w:type="dxa"/>
      </w:tblCellMar>
    </w:tblPr>
    <w:tblStylePr w:type="band1Horz">
      <w:tcPr>
        <w:shd w:val="clear" w:fill="D3DFEE" w:color="auto"/>
        <w:tcBorders>
          <w:left w:val="none" w:color="000000" w:sz="4" w:space="0"/>
          <w:right w:val="none" w:color="000000" w:sz="4" w:space="0"/>
          <w:insideV w:val="none" w:color="000000" w:sz="4" w:space="0"/>
          <w:insideH w:val="none" w:color="000000" w:sz="4" w:space="0"/>
        </w:tcBorders>
      </w:tcPr>
    </w:tblStylePr>
    <w:tblStylePr w:type="band1Vert">
      <w:tcPr>
        <w:shd w:val="clear" w:fill="D3DFEE"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style>
  <w:style w:type="paragraph" w:styleId="1024">
    <w:name w:val="footnote text"/>
    <w:basedOn w:val="993"/>
    <w:link w:val="1025"/>
    <w:uiPriority w:val="99"/>
    <w:semiHidden/>
    <w:rPr>
      <w:sz w:val="20"/>
      <w:szCs w:val="20"/>
      <w:lang w:eastAsia="en-US"/>
    </w:rPr>
    <w:pPr>
      <w:spacing w:lineRule="auto" w:line="240" w:after="0"/>
    </w:pPr>
  </w:style>
  <w:style w:type="character" w:styleId="1025" w:customStyle="1">
    <w:name w:val="Footnote Text Char"/>
    <w:basedOn w:val="997"/>
    <w:link w:val="1024"/>
    <w:uiPriority w:val="99"/>
    <w:semiHidden/>
    <w:rPr>
      <w:rFonts w:eastAsia="Times New Roman"/>
      <w:sz w:val="20"/>
      <w:szCs w:val="20"/>
      <w:lang w:eastAsia="en-US"/>
    </w:rPr>
  </w:style>
  <w:style w:type="paragraph" w:styleId="1026">
    <w:name w:val="Caption"/>
    <w:basedOn w:val="993"/>
    <w:next w:val="993"/>
    <w:qFormat/>
    <w:uiPriority w:val="99"/>
    <w:rPr>
      <w:b/>
      <w:bCs/>
      <w:color w:val="4F81BD"/>
      <w:sz w:val="18"/>
      <w:szCs w:val="18"/>
      <w:lang w:eastAsia="en-US"/>
    </w:rPr>
    <w:pPr>
      <w:spacing w:lineRule="auto" w:line="240"/>
    </w:pPr>
  </w:style>
  <w:style w:type="paragraph" w:styleId="1027">
    <w:name w:val="No Spacing"/>
    <w:link w:val="1028"/>
    <w:qFormat/>
    <w:uiPriority w:val="99"/>
    <w:rPr>
      <w:rFonts w:cs="Calibri"/>
    </w:rPr>
  </w:style>
  <w:style w:type="character" w:styleId="1028" w:customStyle="1">
    <w:name w:val="No Spacing Char"/>
    <w:basedOn w:val="997"/>
    <w:link w:val="1027"/>
    <w:uiPriority w:val="99"/>
    <w:rPr>
      <w:sz w:val="22"/>
      <w:szCs w:val="22"/>
      <w:lang w:val="ru-RU" w:eastAsia="ru-RU"/>
    </w:rPr>
  </w:style>
  <w:style w:type="paragraph" w:styleId="1029">
    <w:name w:val="Title"/>
    <w:basedOn w:val="993"/>
    <w:next w:val="993"/>
    <w:link w:val="1030"/>
    <w:qFormat/>
    <w:uiPriority w:val="99"/>
    <w:rPr>
      <w:rFonts w:ascii="Cambria" w:hAnsi="Cambria" w:cs="Cambria"/>
      <w:color w:val="17365D"/>
      <w:spacing w:val="5"/>
      <w:sz w:val="52"/>
      <w:szCs w:val="52"/>
    </w:rPr>
    <w:pPr>
      <w:spacing w:lineRule="auto" w:line="240" w:after="300"/>
      <w:pBdr>
        <w:bottom w:val="single" w:color="4F81BD" w:sz="8" w:space="4"/>
      </w:pBdr>
    </w:pPr>
  </w:style>
  <w:style w:type="character" w:styleId="1030" w:customStyle="1">
    <w:name w:val="Title Char"/>
    <w:basedOn w:val="997"/>
    <w:link w:val="1029"/>
    <w:uiPriority w:val="99"/>
    <w:rPr>
      <w:rFonts w:ascii="Cambria" w:hAnsi="Cambria" w:cs="Cambria"/>
      <w:color w:val="17365D"/>
      <w:spacing w:val="5"/>
      <w:sz w:val="52"/>
      <w:szCs w:val="52"/>
    </w:rPr>
  </w:style>
  <w:style w:type="paragraph" w:styleId="1031">
    <w:name w:val="Subtitle"/>
    <w:basedOn w:val="993"/>
    <w:next w:val="993"/>
    <w:link w:val="1032"/>
    <w:qFormat/>
    <w:uiPriority w:val="99"/>
    <w:rPr>
      <w:rFonts w:ascii="Cambria" w:hAnsi="Cambria" w:cs="Cambria"/>
      <w:i/>
      <w:iCs/>
      <w:color w:val="4F81BD"/>
      <w:spacing w:val="15"/>
      <w:sz w:val="24"/>
      <w:szCs w:val="24"/>
    </w:rPr>
    <w:pPr>
      <w:numPr>
        <w:ilvl w:val="1"/>
      </w:numPr>
    </w:pPr>
  </w:style>
  <w:style w:type="character" w:styleId="1032" w:customStyle="1">
    <w:name w:val="Subtitle Char"/>
    <w:basedOn w:val="997"/>
    <w:link w:val="1031"/>
    <w:uiPriority w:val="99"/>
    <w:rPr>
      <w:rFonts w:ascii="Cambria" w:hAnsi="Cambria" w:cs="Cambria"/>
      <w:i/>
      <w:iCs/>
      <w:color w:val="4F81BD"/>
      <w:spacing w:val="15"/>
      <w:sz w:val="24"/>
      <w:szCs w:val="24"/>
    </w:rPr>
  </w:style>
  <w:style w:type="paragraph" w:styleId="1033" w:customStyle="1">
    <w:name w:val="p5"/>
    <w:basedOn w:val="993"/>
    <w:uiPriority w:val="99"/>
    <w:rPr>
      <w:rFonts w:cs="Times New Roman"/>
      <w:sz w:val="24"/>
      <w:szCs w:val="24"/>
    </w:rPr>
    <w:pPr>
      <w:spacing w:lineRule="auto" w:line="240" w:after="100" w:afterAutospacing="1" w:before="100" w:beforeAutospacing="1"/>
    </w:pPr>
  </w:style>
  <w:style w:type="character" w:styleId="1034" w:customStyle="1">
    <w:name w:val="s5"/>
    <w:basedOn w:val="997"/>
    <w:uiPriority w:val="99"/>
  </w:style>
  <w:style w:type="character" w:styleId="1035" w:customStyle="1">
    <w:name w:val="s2"/>
    <w:basedOn w:val="997"/>
    <w:uiPriority w:val="99"/>
  </w:style>
  <w:style w:type="character" w:styleId="1036" w:customStyle="1">
    <w:name w:val="s1"/>
    <w:basedOn w:val="997"/>
    <w:uiPriority w:val="99"/>
  </w:style>
  <w:style w:type="character" w:styleId="1037" w:customStyle="1">
    <w:name w:val="apple-converted-space"/>
    <w:basedOn w:val="997"/>
    <w:uiPriority w:val="99"/>
  </w:style>
  <w:style w:type="paragraph" w:styleId="1038" w:customStyle="1">
    <w:name w:val="56D88B822C3F4197905AEFF6ED9B456B"/>
    <w:uiPriority w:val="99"/>
    <w:rPr>
      <w:rFonts w:cs="Calibri"/>
    </w:rPr>
    <w:pPr>
      <w:spacing w:lineRule="auto" w:line="276" w:after="200"/>
    </w:pPr>
  </w:style>
  <w:style w:type="table" w:styleId="1039">
    <w:name w:val="Light Shading Accent 2"/>
    <w:basedOn w:val="998"/>
    <w:uiPriority w:val="99"/>
    <w:rPr>
      <w:rFonts w:cs="Calibri"/>
      <w:color w:val="943634"/>
      <w:sz w:val="20"/>
      <w:szCs w:val="20"/>
      <w:lang w:eastAsia="en-US"/>
    </w:rPr>
    <w:tblPr>
      <w:tblStyleRowBandSize w:val="1"/>
      <w:tblStyleColBandSize w:val="1"/>
      <w:tblBorders>
        <w:top w:val="single" w:color="C0504D" w:sz="8" w:space="0"/>
        <w:bottom w:val="single" w:color="C0504D" w:sz="8" w:space="0"/>
      </w:tblBorders>
      <w:tblCellMar>
        <w:left w:w="108" w:type="dxa"/>
        <w:top w:w="0" w:type="dxa"/>
        <w:right w:w="108" w:type="dxa"/>
        <w:bottom w:w="0" w:type="dxa"/>
      </w:tblCellMar>
    </w:tblPr>
    <w:tblStylePr w:type="band1Horz">
      <w:tcPr>
        <w:shd w:val="clear" w:fill="EFD3D2" w:color="auto"/>
        <w:tcBorders>
          <w:left w:val="none" w:color="000000" w:sz="4" w:space="0"/>
          <w:right w:val="none" w:color="000000" w:sz="4" w:space="0"/>
          <w:insideV w:val="none" w:color="000000" w:sz="4" w:space="0"/>
          <w:insideH w:val="none" w:color="000000" w:sz="4" w:space="0"/>
        </w:tcBorders>
      </w:tcPr>
    </w:tblStylePr>
    <w:tblStylePr w:type="band1Vert">
      <w:tcPr>
        <w:shd w:val="clear" w:fill="EFD3D2"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C0504D" w:sz="8" w:space="0"/>
          <w:right w:val="none" w:color="000000" w:sz="4" w:space="0"/>
          <w:bottom w:val="single" w:color="C0504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C0504D" w:sz="8" w:space="0"/>
          <w:right w:val="none" w:color="000000" w:sz="4" w:space="0"/>
          <w:bottom w:val="single" w:color="C0504D" w:sz="8" w:space="0"/>
          <w:insideV w:val="none" w:color="000000" w:sz="4" w:space="0"/>
          <w:insideH w:val="none" w:color="000000" w:sz="4" w:space="0"/>
        </w:tcBorders>
      </w:tcPr>
    </w:tblStylePr>
  </w:style>
  <w:style w:type="table" w:styleId="1040">
    <w:name w:val="Light Shading Accent 3"/>
    <w:basedOn w:val="998"/>
    <w:uiPriority w:val="99"/>
    <w:rPr>
      <w:rFonts w:cs="Calibri"/>
      <w:color w:val="76923C"/>
      <w:sz w:val="20"/>
      <w:szCs w:val="20"/>
      <w:lang w:eastAsia="en-US"/>
    </w:rPr>
    <w:tblPr>
      <w:tblStyleRowBandSize w:val="1"/>
      <w:tblStyleColBandSize w:val="1"/>
      <w:tblBorders>
        <w:top w:val="single" w:color="9BBB59" w:sz="8" w:space="0"/>
        <w:bottom w:val="single" w:color="9BBB59" w:sz="8" w:space="0"/>
      </w:tblBorders>
      <w:tblCellMar>
        <w:left w:w="108" w:type="dxa"/>
        <w:top w:w="0" w:type="dxa"/>
        <w:right w:w="108" w:type="dxa"/>
        <w:bottom w:w="0" w:type="dxa"/>
      </w:tblCellMar>
    </w:tblPr>
    <w:tblStylePr w:type="band1Horz">
      <w:tcPr>
        <w:shd w:val="clear" w:fill="E6EED5" w:color="auto"/>
        <w:tcBorders>
          <w:left w:val="none" w:color="000000" w:sz="4" w:space="0"/>
          <w:right w:val="none" w:color="000000" w:sz="4" w:space="0"/>
          <w:insideV w:val="none" w:color="000000" w:sz="4" w:space="0"/>
          <w:insideH w:val="none" w:color="000000" w:sz="4" w:space="0"/>
        </w:tcBorders>
      </w:tcPr>
    </w:tblStylePr>
    <w:tblStylePr w:type="band1Vert">
      <w:tcPr>
        <w:shd w:val="clear" w:fill="E6EED5"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9BBB59" w:sz="8" w:space="0"/>
          <w:right w:val="none" w:color="000000" w:sz="4" w:space="0"/>
          <w:bottom w:val="single" w:color="9BBB59"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9BBB59" w:sz="8" w:space="0"/>
          <w:right w:val="none" w:color="000000" w:sz="4" w:space="0"/>
          <w:bottom w:val="single" w:color="9BBB59" w:sz="8" w:space="0"/>
          <w:insideV w:val="none" w:color="000000" w:sz="4" w:space="0"/>
          <w:insideH w:val="none" w:color="000000" w:sz="4" w:space="0"/>
        </w:tcBorders>
      </w:tcPr>
    </w:tblStylePr>
  </w:style>
  <w:style w:type="table" w:styleId="1041" w:customStyle="1">
    <w:name w:val="Сетка таблицы1"/>
    <w:uiPriority w:val="99"/>
    <w:rPr>
      <w:rFonts w:cs="Calibri"/>
      <w:sz w:val="20"/>
      <w:szCs w:val="20"/>
      <w:lang w:eastAsia="en-U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042" w:customStyle="1">
    <w:name w:val="Светлая заливка1"/>
    <w:uiPriority w:val="99"/>
    <w:rPr>
      <w:rFonts w:cs="Calibri"/>
      <w:color w:val="000000"/>
      <w:sz w:val="20"/>
      <w:szCs w:val="20"/>
    </w:rPr>
    <w:tblPr>
      <w:tblStyleRowBandSize w:val="1"/>
      <w:tblStyleColBandSize w:val="1"/>
      <w:tblBorders>
        <w:top w:val="single" w:color="000000" w:sz="8" w:space="0"/>
        <w:bottom w:val="single" w:color="000000" w:sz="8" w:space="0"/>
      </w:tblBorders>
      <w:tblCellMar>
        <w:left w:w="108" w:type="dxa"/>
        <w:top w:w="0" w:type="dxa"/>
        <w:right w:w="108" w:type="dxa"/>
        <w:bottom w:w="0" w:type="dxa"/>
      </w:tblCellMar>
    </w:tblPr>
    <w:tblStylePr w:type="band1Horz">
      <w:tcPr>
        <w:shd w:val="clear" w:fill="C0C0C0" w:color="auto"/>
        <w:tcBorders>
          <w:left w:val="none" w:color="000000" w:sz="4" w:space="0"/>
          <w:right w:val="none" w:color="000000" w:sz="4" w:space="0"/>
          <w:insideV w:val="none" w:color="000000" w:sz="4" w:space="0"/>
          <w:insideH w:val="none" w:color="000000" w:sz="4" w:space="0"/>
        </w:tcBorders>
      </w:tcPr>
    </w:tblStylePr>
    <w:tblStylePr w:type="band1Vert">
      <w:tcPr>
        <w:shd w:val="clear" w:fill="C0C0C0"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000000" w:sz="8" w:space="0"/>
          <w:right w:val="none" w:color="000000" w:sz="4" w:space="0"/>
          <w:bottom w:val="single" w:color="000000"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000000" w:sz="8" w:space="0"/>
          <w:right w:val="none" w:color="000000" w:sz="4" w:space="0"/>
          <w:bottom w:val="single" w:color="000000" w:sz="8" w:space="0"/>
          <w:insideV w:val="none" w:color="000000" w:sz="4" w:space="0"/>
          <w:insideH w:val="none" w:color="000000" w:sz="4" w:space="0"/>
        </w:tcBorders>
      </w:tcPr>
    </w:tblStylePr>
  </w:style>
  <w:style w:type="table" w:styleId="1043" w:customStyle="1">
    <w:name w:val="Сетка таблицы2"/>
    <w:uiPriority w:val="99"/>
    <w:rPr>
      <w:rFonts w:cs="Calibri"/>
      <w:sz w:val="20"/>
      <w:szCs w:val="20"/>
      <w:lang w:eastAsia="en-U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1044" w:customStyle="1">
    <w:name w:val="Default"/>
    <w:basedOn w:val="993"/>
    <w:uiPriority w:val="99"/>
    <w:rPr>
      <w:rFonts w:ascii="Arial" w:hAnsi="Arial" w:cs="Arial"/>
      <w:color w:val="000000"/>
      <w:sz w:val="24"/>
      <w:szCs w:val="24"/>
    </w:rPr>
    <w:pPr>
      <w:spacing w:after="0"/>
    </w:pPr>
  </w:style>
  <w:style w:type="character" w:styleId="1045">
    <w:name w:val="footnote reference"/>
    <w:basedOn w:val="997"/>
    <w:uiPriority w:val="99"/>
    <w:semiHidden/>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yperlink" Target="http://mirrosta.ru/psichologiya-na-kazhdiy-den/psichologicheskie-granitsi-cheloveka-6-tipov.html" TargetMode="External"/><Relationship Id="rId20" Type="http://schemas.openxmlformats.org/officeDocument/2006/relationships/hyperlink" Target="http://www.elitarium.ru/psihologicheskaja-zashhita-jemocii-spokojstvie/" TargetMode="External"/><Relationship Id="rId21" Type="http://schemas.openxmlformats.org/officeDocument/2006/relationships/image" Target="media/image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Р7-Офис/6.4.2.28</Application>
  <Company>Speed_XP</Company>
  <DocSecurity>0</DocSecurity>
  <HyperlinksChanged>false</HyperlinksChanged>
  <LinksUpToDate>false</LinksUpToDate>
  <ScaleCrop>false</ScaleCrop>
  <SharedDoc>false</SharedDoc>
  <Template>Normal_Wordconv.dotm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revision>12</cp:revision>
  <dcterms:created xsi:type="dcterms:W3CDTF">2021-06-24T10:23:00Z</dcterms:created>
  <dcterms:modified xsi:type="dcterms:W3CDTF">2023-08-07T10:23:28Z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0x0101005F26A315D149A24F85B058A8584AF701</vt:lpwstr>
  </property>
</Properties>
</file>