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B" w:rsidRPr="00FD6FE8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D84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</w:p>
    <w:p w:rsidR="001E72AB" w:rsidRPr="00FD6FE8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противодействию коррупции государственного</w:t>
      </w: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казенного учреждения Самарской области «Комплексный центр</w:t>
      </w: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социального обслуживания населения Юго-Западного округа»</w:t>
      </w:r>
    </w:p>
    <w:p w:rsidR="001E72AB" w:rsidRPr="00FD6FE8" w:rsidRDefault="001E72AB" w:rsidP="00DB354F">
      <w:pPr>
        <w:spacing w:line="360" w:lineRule="auto"/>
        <w:ind w:left="-567"/>
        <w:jc w:val="center"/>
        <w:rPr>
          <w:sz w:val="24"/>
          <w:szCs w:val="24"/>
        </w:rPr>
      </w:pPr>
    </w:p>
    <w:p w:rsidR="001E72AB" w:rsidRPr="00FD6FE8" w:rsidRDefault="001E72AB" w:rsidP="00DB354F">
      <w:pPr>
        <w:widowControl w:val="0"/>
        <w:spacing w:after="51" w:line="36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проведения: тренинговый зал ГКУ СО «КЦСОН Юго-Западного округа»</w:t>
      </w:r>
    </w:p>
    <w:p w:rsidR="001E72AB" w:rsidRPr="00FD6FE8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г.о. Чапаевск</w:t>
      </w:r>
    </w:p>
    <w:p w:rsidR="0088765C" w:rsidRPr="00FD6FE8" w:rsidRDefault="0088765C" w:rsidP="00DB354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FD6FE8" w:rsidRDefault="00E07AD0" w:rsidP="00DB354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E72AB" w:rsidRPr="00FD6FE8">
        <w:rPr>
          <w:rFonts w:ascii="Times New Roman" w:hAnsi="Times New Roman" w:cs="Times New Roman"/>
          <w:sz w:val="24"/>
          <w:szCs w:val="24"/>
        </w:rPr>
        <w:t>.</w:t>
      </w:r>
      <w:r w:rsidR="00D84E5E">
        <w:rPr>
          <w:rFonts w:ascii="Times New Roman" w:hAnsi="Times New Roman" w:cs="Times New Roman"/>
          <w:sz w:val="24"/>
          <w:szCs w:val="24"/>
        </w:rPr>
        <w:t>01</w:t>
      </w:r>
      <w:r w:rsidR="001E72AB" w:rsidRPr="00FD6FE8">
        <w:rPr>
          <w:rFonts w:ascii="Times New Roman" w:hAnsi="Times New Roman" w:cs="Times New Roman"/>
          <w:sz w:val="24"/>
          <w:szCs w:val="24"/>
        </w:rPr>
        <w:t>.20</w:t>
      </w:r>
      <w:r w:rsidR="00DB354F" w:rsidRPr="00FD6FE8">
        <w:rPr>
          <w:rFonts w:ascii="Times New Roman" w:hAnsi="Times New Roman" w:cs="Times New Roman"/>
          <w:sz w:val="24"/>
          <w:szCs w:val="24"/>
        </w:rPr>
        <w:t>2</w:t>
      </w:r>
      <w:r w:rsidR="00D84E5E">
        <w:rPr>
          <w:rFonts w:ascii="Times New Roman" w:hAnsi="Times New Roman" w:cs="Times New Roman"/>
          <w:sz w:val="24"/>
          <w:szCs w:val="24"/>
        </w:rPr>
        <w:t>1 г.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B354F" w:rsidRPr="00FD6FE8">
        <w:rPr>
          <w:rFonts w:ascii="Times New Roman" w:hAnsi="Times New Roman" w:cs="Times New Roman"/>
          <w:sz w:val="24"/>
          <w:szCs w:val="24"/>
        </w:rPr>
        <w:t xml:space="preserve">     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   </w:t>
      </w:r>
      <w:r w:rsidR="00DB354F" w:rsidRPr="00FD6F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         1</w:t>
      </w:r>
      <w:r w:rsidR="00582656">
        <w:rPr>
          <w:rFonts w:ascii="Times New Roman" w:hAnsi="Times New Roman" w:cs="Times New Roman"/>
          <w:sz w:val="24"/>
          <w:szCs w:val="24"/>
        </w:rPr>
        <w:t>1</w:t>
      </w:r>
      <w:r w:rsidR="001E72AB" w:rsidRPr="00FD6FE8">
        <w:rPr>
          <w:rFonts w:ascii="Times New Roman" w:hAnsi="Times New Roman" w:cs="Times New Roman"/>
          <w:sz w:val="24"/>
          <w:szCs w:val="24"/>
        </w:rPr>
        <w:t>:</w:t>
      </w:r>
      <w:r w:rsidR="00E92AF2" w:rsidRPr="00FD6FE8">
        <w:rPr>
          <w:rFonts w:ascii="Times New Roman" w:hAnsi="Times New Roman" w:cs="Times New Roman"/>
          <w:sz w:val="24"/>
          <w:szCs w:val="24"/>
        </w:rPr>
        <w:t>0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1E72AB" w:rsidRPr="00FD6FE8" w:rsidRDefault="001E72AB" w:rsidP="00DB354F">
      <w:pPr>
        <w:pStyle w:val="20"/>
        <w:shd w:val="clear" w:color="auto" w:fill="auto"/>
        <w:spacing w:before="0" w:after="170" w:line="360" w:lineRule="auto"/>
        <w:ind w:left="-567"/>
        <w:jc w:val="left"/>
        <w:rPr>
          <w:color w:val="000000"/>
          <w:sz w:val="24"/>
          <w:szCs w:val="24"/>
          <w:lang w:eastAsia="ru-RU"/>
        </w:rPr>
      </w:pPr>
      <w:r w:rsidRPr="00FD6FE8">
        <w:rPr>
          <w:color w:val="000000"/>
          <w:sz w:val="24"/>
          <w:szCs w:val="24"/>
          <w:lang w:eastAsia="ru-RU"/>
        </w:rPr>
        <w:t xml:space="preserve">Присутствовали: </w:t>
      </w:r>
    </w:p>
    <w:p w:rsidR="001E72AB" w:rsidRPr="00FD6FE8" w:rsidRDefault="001E72AB" w:rsidP="00DB354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комиссии: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Авдеева О.В.</w:t>
      </w:r>
      <w:r w:rsidR="00DB354F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директор;</w:t>
      </w:r>
    </w:p>
    <w:p w:rsidR="001E72AB" w:rsidRPr="00FD6FE8" w:rsidRDefault="001E72AB" w:rsidP="00DB354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4"/>
          <w:szCs w:val="24"/>
          <w:highlight w:val="red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Заместитель председателя комиссии: </w:t>
      </w:r>
      <w:r w:rsidR="0020087E" w:rsidRPr="00D55B9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Чебурахина Ю.О.</w:t>
      </w:r>
      <w:r w:rsidR="00D55B95" w:rsidRPr="00D55B9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заместитель директора</w:t>
      </w:r>
      <w:r w:rsidR="005E1FAB" w:rsidRPr="00D55B9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E1FAB" w:rsidRPr="00FD6FE8" w:rsidRDefault="001E72AB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Семина Т.Ф., юрисконсульт</w:t>
      </w:r>
      <w:r w:rsidR="005E1FAB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E72AB" w:rsidRDefault="001E72AB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B72766" w:rsidRPr="00FD6FE8" w:rsidRDefault="00B72766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Трифонова М.Ю. - заместитель директора (отделение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Безенчукский)</w:t>
      </w:r>
      <w:r w:rsidR="00E30F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354F" w:rsidRDefault="00DB354F" w:rsidP="00DB354F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Лукасева</w:t>
      </w:r>
      <w:proofErr w:type="spell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О.В. - заместитель директора (отделение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r w:rsidR="00E92AF2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Пестравский)</w:t>
      </w:r>
      <w:r w:rsidR="005E1FAB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2766" w:rsidRPr="00FD6FE8" w:rsidRDefault="00B72766" w:rsidP="00B7276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Матвеева Л.Ф. - заместитель директора (отделение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 Приволжский);</w:t>
      </w:r>
    </w:p>
    <w:p w:rsidR="00DB354F" w:rsidRPr="00FD6FE8" w:rsidRDefault="001E72AB" w:rsidP="00DB354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Татарникова Г.В. - </w:t>
      </w:r>
      <w:r w:rsidR="00DB354F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r w:rsidR="00236041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Хворостянский)</w:t>
      </w:r>
      <w:r w:rsidR="00DB354F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2766" w:rsidRDefault="00B72766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FD6FE8" w:rsidRDefault="001E72AB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1E72AB" w:rsidRPr="00FD6FE8" w:rsidRDefault="001E72AB" w:rsidP="00DB354F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 xml:space="preserve">Выполнение в </w:t>
      </w:r>
      <w:r w:rsidR="00D84E5E">
        <w:rPr>
          <w:rFonts w:ascii="Times New Roman" w:hAnsi="Times New Roman" w:cs="Times New Roman"/>
          <w:sz w:val="24"/>
          <w:szCs w:val="24"/>
        </w:rPr>
        <w:t>1</w:t>
      </w:r>
      <w:r w:rsidRPr="00FD6FE8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47599A" w:rsidRPr="00FD6FE8">
        <w:rPr>
          <w:rFonts w:ascii="Times New Roman" w:hAnsi="Times New Roman" w:cs="Times New Roman"/>
          <w:sz w:val="24"/>
          <w:szCs w:val="24"/>
        </w:rPr>
        <w:t>2</w:t>
      </w:r>
      <w:r w:rsidR="00D84E5E">
        <w:rPr>
          <w:rFonts w:ascii="Times New Roman" w:hAnsi="Times New Roman" w:cs="Times New Roman"/>
          <w:sz w:val="24"/>
          <w:szCs w:val="24"/>
        </w:rPr>
        <w:t>1</w:t>
      </w:r>
      <w:r w:rsidR="00D7290B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Pr="00FD6FE8">
        <w:rPr>
          <w:rFonts w:ascii="Times New Roman" w:hAnsi="Times New Roman" w:cs="Times New Roman"/>
          <w:sz w:val="24"/>
          <w:szCs w:val="24"/>
        </w:rPr>
        <w:t xml:space="preserve">г. </w:t>
      </w:r>
      <w:r w:rsidR="00FA5095" w:rsidRPr="00FD6FE8">
        <w:rPr>
          <w:rFonts w:ascii="Times New Roman" w:hAnsi="Times New Roman" w:cs="Times New Roman"/>
          <w:sz w:val="24"/>
          <w:szCs w:val="24"/>
        </w:rPr>
        <w:t>п</w:t>
      </w:r>
      <w:r w:rsidRPr="00FD6FE8">
        <w:rPr>
          <w:rFonts w:ascii="Times New Roman" w:hAnsi="Times New Roman" w:cs="Times New Roman"/>
          <w:sz w:val="24"/>
          <w:szCs w:val="24"/>
        </w:rPr>
        <w:t xml:space="preserve">лана мероприятий по противодействию коррупции в ГКУ </w:t>
      </w:r>
      <w:proofErr w:type="gramStart"/>
      <w:r w:rsidRPr="00FD6F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D6FE8">
        <w:rPr>
          <w:rFonts w:ascii="Times New Roman" w:hAnsi="Times New Roman" w:cs="Times New Roman"/>
          <w:sz w:val="24"/>
          <w:szCs w:val="24"/>
        </w:rPr>
        <w:t xml:space="preserve"> «Комплексный центр социального обслуживания населения Юго-Западного округа»</w:t>
      </w:r>
    </w:p>
    <w:p w:rsidR="001E72AB" w:rsidRDefault="001E72AB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 xml:space="preserve">Рассмотрение следующих вопросов: </w:t>
      </w:r>
    </w:p>
    <w:p w:rsidR="001E72AB" w:rsidRPr="00FD6FE8" w:rsidRDefault="00E07AD0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66F9" w:rsidRPr="00FD6FE8">
        <w:rPr>
          <w:rFonts w:ascii="Times New Roman" w:hAnsi="Times New Roman" w:cs="Times New Roman"/>
          <w:sz w:val="24"/>
          <w:szCs w:val="24"/>
        </w:rPr>
        <w:t xml:space="preserve">. </w:t>
      </w:r>
      <w:r w:rsidR="00E0389E" w:rsidRPr="00FD6FE8">
        <w:rPr>
          <w:rFonts w:ascii="Times New Roman" w:hAnsi="Times New Roman" w:cs="Times New Roman"/>
          <w:sz w:val="24"/>
          <w:szCs w:val="24"/>
        </w:rPr>
        <w:t>Соблюдение при проведении закупок, товаров, работ и услуг для нужд социального  учреждения требований по заключению контрактов в соответствии с  Федеральным законом от 05.04.2013 №</w:t>
      </w:r>
      <w:r w:rsidR="006366F9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="00E0389E" w:rsidRPr="00FD6FE8">
        <w:rPr>
          <w:rFonts w:ascii="Times New Roman" w:hAnsi="Times New Roman" w:cs="Times New Roman"/>
          <w:sz w:val="24"/>
          <w:szCs w:val="24"/>
        </w:rPr>
        <w:t>44-ФЗ «О контрактной  системе в сфере закупок товаров, работ, услуг для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 и Положением о закупке товаров, работ и услуг</w:t>
      </w:r>
      <w:r w:rsidR="00E0389E" w:rsidRPr="00FD6FE8">
        <w:rPr>
          <w:rFonts w:ascii="Times New Roman" w:hAnsi="Times New Roman" w:cs="Times New Roman"/>
          <w:sz w:val="24"/>
          <w:szCs w:val="24"/>
        </w:rPr>
        <w:t>.</w:t>
      </w:r>
    </w:p>
    <w:p w:rsidR="00E0389E" w:rsidRPr="00FD6FE8" w:rsidRDefault="00E07AD0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389E" w:rsidRPr="00FD6FE8">
        <w:rPr>
          <w:rFonts w:ascii="Times New Roman" w:hAnsi="Times New Roman" w:cs="Times New Roman"/>
          <w:sz w:val="24"/>
          <w:szCs w:val="24"/>
        </w:rPr>
        <w:t xml:space="preserve">. Осуществление </w:t>
      </w:r>
      <w:proofErr w:type="gramStart"/>
      <w:r w:rsidR="00E0389E" w:rsidRPr="00FD6FE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0389E" w:rsidRPr="00FD6FE8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 внебюджетных средств, в т.ч. спонсорской и благотворительной помощи</w:t>
      </w:r>
      <w:r w:rsidR="00FF678D" w:rsidRPr="00FD6FE8">
        <w:rPr>
          <w:rFonts w:ascii="Times New Roman" w:hAnsi="Times New Roman" w:cs="Times New Roman"/>
          <w:sz w:val="24"/>
          <w:szCs w:val="24"/>
        </w:rPr>
        <w:t>.</w:t>
      </w:r>
      <w:r w:rsidR="00E0389E" w:rsidRPr="00FD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C58" w:rsidRPr="00FD6FE8" w:rsidRDefault="00E07AD0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5C58" w:rsidRPr="00FD6FE8">
        <w:rPr>
          <w:rFonts w:ascii="Times New Roman" w:hAnsi="Times New Roman" w:cs="Times New Roman"/>
          <w:sz w:val="24"/>
          <w:szCs w:val="24"/>
        </w:rPr>
        <w:t>. Осуществление регулярного контроля бухгалтерского учета, наличия и достоверности первичных документов бухгалтерского учета</w:t>
      </w:r>
      <w:r w:rsidR="007F1DA5" w:rsidRPr="00FD6FE8">
        <w:rPr>
          <w:rFonts w:ascii="Times New Roman" w:hAnsi="Times New Roman" w:cs="Times New Roman"/>
          <w:sz w:val="24"/>
          <w:szCs w:val="24"/>
        </w:rPr>
        <w:t>.</w:t>
      </w:r>
    </w:p>
    <w:p w:rsidR="00E07AD0" w:rsidRDefault="00E07AD0" w:rsidP="00E07AD0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66F9" w:rsidRPr="00FD6F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работы по соблюдению положений Кодекса этики и служебного поведения.</w:t>
      </w:r>
    </w:p>
    <w:p w:rsidR="001E72AB" w:rsidRPr="00FD6FE8" w:rsidRDefault="001E72AB" w:rsidP="00DB354F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1E72AB" w:rsidRPr="00FD6FE8" w:rsidRDefault="00E918CE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E07AD0">
        <w:rPr>
          <w:rFonts w:ascii="Times New Roman" w:hAnsi="Times New Roman" w:cs="Times New Roman"/>
          <w:sz w:val="24"/>
          <w:szCs w:val="24"/>
        </w:rPr>
        <w:t>первому</w:t>
      </w:r>
      <w:r w:rsidR="005479A8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Pr="00FD6FE8">
        <w:rPr>
          <w:rFonts w:ascii="Times New Roman" w:hAnsi="Times New Roman" w:cs="Times New Roman"/>
          <w:sz w:val="24"/>
          <w:szCs w:val="24"/>
        </w:rPr>
        <w:t xml:space="preserve">вопросу </w:t>
      </w:r>
      <w:proofErr w:type="gramStart"/>
      <w:r w:rsidRPr="00FD6FE8">
        <w:rPr>
          <w:rFonts w:ascii="Times New Roman" w:hAnsi="Times New Roman" w:cs="Times New Roman"/>
          <w:sz w:val="24"/>
          <w:szCs w:val="24"/>
        </w:rPr>
        <w:t>выступил</w:t>
      </w:r>
      <w:r w:rsidR="00370BD0" w:rsidRPr="00FD6FE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70BD0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="00B72766">
        <w:rPr>
          <w:rFonts w:ascii="Times New Roman" w:hAnsi="Times New Roman" w:cs="Times New Roman"/>
          <w:sz w:val="24"/>
          <w:szCs w:val="24"/>
        </w:rPr>
        <w:t>специалист по закупкам Синева Е.Ю.</w:t>
      </w:r>
      <w:r w:rsidR="00E07AD0">
        <w:rPr>
          <w:rFonts w:ascii="Times New Roman" w:hAnsi="Times New Roman" w:cs="Times New Roman"/>
          <w:sz w:val="24"/>
          <w:szCs w:val="24"/>
        </w:rPr>
        <w:t xml:space="preserve"> </w:t>
      </w:r>
      <w:r w:rsidR="007858C6" w:rsidRPr="00FD6FE8">
        <w:rPr>
          <w:rFonts w:ascii="Times New Roman" w:hAnsi="Times New Roman" w:cs="Times New Roman"/>
          <w:sz w:val="24"/>
          <w:szCs w:val="24"/>
        </w:rPr>
        <w:t xml:space="preserve">и </w:t>
      </w:r>
      <w:r w:rsidR="00866FB9" w:rsidRPr="00FD6FE8">
        <w:rPr>
          <w:rFonts w:ascii="Times New Roman" w:hAnsi="Times New Roman" w:cs="Times New Roman"/>
          <w:sz w:val="24"/>
          <w:szCs w:val="24"/>
        </w:rPr>
        <w:t xml:space="preserve">сообщила </w:t>
      </w:r>
      <w:r w:rsidR="00DB354F" w:rsidRPr="00FD6FE8">
        <w:rPr>
          <w:rFonts w:ascii="Times New Roman" w:hAnsi="Times New Roman" w:cs="Times New Roman"/>
          <w:sz w:val="24"/>
          <w:szCs w:val="24"/>
        </w:rPr>
        <w:t>присутствующи</w:t>
      </w:r>
      <w:r w:rsidR="00866FB9" w:rsidRPr="00FD6FE8">
        <w:rPr>
          <w:rFonts w:ascii="Times New Roman" w:hAnsi="Times New Roman" w:cs="Times New Roman"/>
          <w:sz w:val="24"/>
          <w:szCs w:val="24"/>
        </w:rPr>
        <w:t xml:space="preserve">м, что закупочная деятельность </w:t>
      </w:r>
      <w:r w:rsidR="00F94C39" w:rsidRPr="00FD6FE8">
        <w:rPr>
          <w:rFonts w:ascii="Times New Roman" w:hAnsi="Times New Roman" w:cs="Times New Roman"/>
          <w:sz w:val="24"/>
          <w:szCs w:val="24"/>
        </w:rPr>
        <w:t>в ГКУ СО «КЦСОН Юго-Западного округа»</w:t>
      </w:r>
      <w:r w:rsidR="006A0FE1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="00E07AD0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законодательством, а также ст. 34 Бюджетного кодекса РФ. Коррупционных составляющих не выявлено.</w:t>
      </w:r>
    </w:p>
    <w:p w:rsidR="007D5A3F" w:rsidRPr="00DD73EB" w:rsidRDefault="006D7DDA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3EB">
        <w:rPr>
          <w:rFonts w:ascii="Times New Roman" w:hAnsi="Times New Roman" w:cs="Times New Roman"/>
          <w:sz w:val="24"/>
          <w:szCs w:val="24"/>
        </w:rPr>
        <w:t xml:space="preserve">По </w:t>
      </w:r>
      <w:r w:rsidR="00E07AD0">
        <w:rPr>
          <w:rFonts w:ascii="Times New Roman" w:hAnsi="Times New Roman" w:cs="Times New Roman"/>
          <w:sz w:val="24"/>
          <w:szCs w:val="24"/>
        </w:rPr>
        <w:t>второму и третьему</w:t>
      </w:r>
      <w:r w:rsidR="00AC72C1" w:rsidRPr="00DD73EB">
        <w:rPr>
          <w:rFonts w:ascii="Times New Roman" w:hAnsi="Times New Roman" w:cs="Times New Roman"/>
          <w:sz w:val="24"/>
          <w:szCs w:val="24"/>
        </w:rPr>
        <w:t xml:space="preserve"> </w:t>
      </w:r>
      <w:r w:rsidR="004F49E7" w:rsidRPr="00DD73EB">
        <w:rPr>
          <w:rFonts w:ascii="Times New Roman" w:hAnsi="Times New Roman" w:cs="Times New Roman"/>
          <w:sz w:val="24"/>
          <w:szCs w:val="24"/>
        </w:rPr>
        <w:t>вопрос</w:t>
      </w:r>
      <w:r w:rsidR="00AC72C1" w:rsidRPr="00DD73EB">
        <w:rPr>
          <w:rFonts w:ascii="Times New Roman" w:hAnsi="Times New Roman" w:cs="Times New Roman"/>
          <w:sz w:val="24"/>
          <w:szCs w:val="24"/>
        </w:rPr>
        <w:t>ам</w:t>
      </w:r>
      <w:r w:rsidR="004F49E7" w:rsidRPr="00DD73EB">
        <w:rPr>
          <w:rFonts w:ascii="Times New Roman" w:hAnsi="Times New Roman" w:cs="Times New Roman"/>
          <w:sz w:val="24"/>
          <w:szCs w:val="24"/>
        </w:rPr>
        <w:t xml:space="preserve"> выст</w:t>
      </w:r>
      <w:r w:rsidRPr="00DD73EB">
        <w:rPr>
          <w:rFonts w:ascii="Times New Roman" w:hAnsi="Times New Roman" w:cs="Times New Roman"/>
          <w:sz w:val="24"/>
          <w:szCs w:val="24"/>
        </w:rPr>
        <w:t xml:space="preserve">упил </w:t>
      </w:r>
      <w:r w:rsidR="00FD6FE8" w:rsidRPr="00DD73EB">
        <w:rPr>
          <w:rFonts w:ascii="Times New Roman" w:hAnsi="Times New Roman" w:cs="Times New Roman"/>
          <w:sz w:val="24"/>
          <w:szCs w:val="24"/>
        </w:rPr>
        <w:t xml:space="preserve">бухгалтер </w:t>
      </w:r>
      <w:proofErr w:type="spellStart"/>
      <w:r w:rsidR="00FD6FE8" w:rsidRPr="00DD73EB">
        <w:rPr>
          <w:rFonts w:ascii="Times New Roman" w:hAnsi="Times New Roman" w:cs="Times New Roman"/>
          <w:sz w:val="24"/>
          <w:szCs w:val="24"/>
        </w:rPr>
        <w:t>Гэрибова</w:t>
      </w:r>
      <w:proofErr w:type="spellEnd"/>
      <w:r w:rsidR="00FD6FE8" w:rsidRPr="00DD73EB">
        <w:rPr>
          <w:rFonts w:ascii="Times New Roman" w:hAnsi="Times New Roman" w:cs="Times New Roman"/>
          <w:sz w:val="24"/>
          <w:szCs w:val="24"/>
        </w:rPr>
        <w:t xml:space="preserve"> И.Г., </w:t>
      </w:r>
      <w:r w:rsidRPr="00DD73EB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4F49E7" w:rsidRPr="00DD73EB">
        <w:rPr>
          <w:rFonts w:ascii="Times New Roman" w:hAnsi="Times New Roman" w:cs="Times New Roman"/>
          <w:sz w:val="24"/>
          <w:szCs w:val="24"/>
        </w:rPr>
        <w:t>проинформировала</w:t>
      </w:r>
      <w:r w:rsidR="00813392" w:rsidRPr="00DD73EB">
        <w:rPr>
          <w:rFonts w:ascii="Times New Roman" w:hAnsi="Times New Roman" w:cs="Times New Roman"/>
          <w:sz w:val="24"/>
          <w:szCs w:val="24"/>
        </w:rPr>
        <w:t>,</w:t>
      </w:r>
      <w:r w:rsidR="004F49E7" w:rsidRPr="00DD73EB">
        <w:rPr>
          <w:rFonts w:ascii="Times New Roman" w:hAnsi="Times New Roman" w:cs="Times New Roman"/>
          <w:sz w:val="24"/>
          <w:szCs w:val="24"/>
        </w:rPr>
        <w:t xml:space="preserve"> что в </w:t>
      </w:r>
      <w:r w:rsidR="00E07AD0">
        <w:rPr>
          <w:rFonts w:ascii="Times New Roman" w:hAnsi="Times New Roman" w:cs="Times New Roman"/>
          <w:sz w:val="24"/>
          <w:szCs w:val="24"/>
        </w:rPr>
        <w:t>учреждении</w:t>
      </w:r>
      <w:r w:rsidR="004F49E7" w:rsidRPr="00DD73EB">
        <w:rPr>
          <w:rFonts w:ascii="Times New Roman" w:hAnsi="Times New Roman" w:cs="Times New Roman"/>
          <w:sz w:val="24"/>
          <w:szCs w:val="24"/>
        </w:rPr>
        <w:t xml:space="preserve"> внутренний контроль данных бухгалтерского учета, наличия и достоверности первичных документов бухгалтерского учета</w:t>
      </w:r>
      <w:r w:rsidR="00575DCD" w:rsidRPr="00DD73EB">
        <w:rPr>
          <w:rFonts w:ascii="Times New Roman" w:hAnsi="Times New Roman" w:cs="Times New Roman"/>
          <w:sz w:val="24"/>
          <w:szCs w:val="24"/>
        </w:rPr>
        <w:t>, целево</w:t>
      </w:r>
      <w:r w:rsidR="00FF6906" w:rsidRPr="00DD73EB">
        <w:rPr>
          <w:rFonts w:ascii="Times New Roman" w:hAnsi="Times New Roman" w:cs="Times New Roman"/>
          <w:sz w:val="24"/>
          <w:szCs w:val="24"/>
        </w:rPr>
        <w:t xml:space="preserve">го </w:t>
      </w:r>
      <w:r w:rsidR="00575DCD" w:rsidRPr="00DD73EB">
        <w:rPr>
          <w:rFonts w:ascii="Times New Roman" w:hAnsi="Times New Roman" w:cs="Times New Roman"/>
          <w:sz w:val="24"/>
          <w:szCs w:val="24"/>
        </w:rPr>
        <w:t>использовани</w:t>
      </w:r>
      <w:r w:rsidR="00FF6906" w:rsidRPr="00DD73EB">
        <w:rPr>
          <w:rFonts w:ascii="Times New Roman" w:hAnsi="Times New Roman" w:cs="Times New Roman"/>
          <w:sz w:val="24"/>
          <w:szCs w:val="24"/>
        </w:rPr>
        <w:t>я</w:t>
      </w:r>
      <w:r w:rsidR="00575DCD" w:rsidRPr="00DD73EB">
        <w:rPr>
          <w:rFonts w:ascii="Times New Roman" w:hAnsi="Times New Roman" w:cs="Times New Roman"/>
          <w:sz w:val="24"/>
          <w:szCs w:val="24"/>
        </w:rPr>
        <w:t xml:space="preserve"> бюджетных и внебюджетных средств, в т.ч. спонсорской и благотворительной помощи</w:t>
      </w:r>
      <w:r w:rsidR="000E77A9" w:rsidRPr="00DD73EB">
        <w:rPr>
          <w:rFonts w:ascii="Times New Roman" w:hAnsi="Times New Roman" w:cs="Times New Roman"/>
          <w:sz w:val="24"/>
          <w:szCs w:val="24"/>
        </w:rPr>
        <w:t xml:space="preserve"> осуществляется регулярно</w:t>
      </w:r>
      <w:r w:rsidR="00FF6906" w:rsidRPr="00DD73EB">
        <w:rPr>
          <w:rFonts w:ascii="Times New Roman" w:hAnsi="Times New Roman" w:cs="Times New Roman"/>
          <w:sz w:val="24"/>
          <w:szCs w:val="24"/>
        </w:rPr>
        <w:t xml:space="preserve">. </w:t>
      </w:r>
      <w:r w:rsidR="00DB354F" w:rsidRPr="00DD73EB">
        <w:rPr>
          <w:rFonts w:ascii="Times New Roman" w:hAnsi="Times New Roman" w:cs="Times New Roman"/>
          <w:sz w:val="24"/>
          <w:szCs w:val="24"/>
        </w:rPr>
        <w:t>Коррупционных н</w:t>
      </w:r>
      <w:r w:rsidR="00575DCD" w:rsidRPr="00DD73EB">
        <w:rPr>
          <w:rFonts w:ascii="Times New Roman" w:hAnsi="Times New Roman" w:cs="Times New Roman"/>
          <w:sz w:val="24"/>
          <w:szCs w:val="24"/>
        </w:rPr>
        <w:t>арушений не выявлено.</w:t>
      </w:r>
      <w:r w:rsidR="007D5A3F" w:rsidRPr="00DD73E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818F9" w:rsidRPr="00E07AD0" w:rsidRDefault="00E07AD0" w:rsidP="00F818F9">
      <w:pPr>
        <w:pStyle w:val="a3"/>
        <w:numPr>
          <w:ilvl w:val="0"/>
          <w:numId w:val="1"/>
        </w:numPr>
        <w:tabs>
          <w:tab w:val="left" w:pos="709"/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D0">
        <w:rPr>
          <w:rFonts w:ascii="Times New Roman" w:hAnsi="Times New Roman" w:cs="Times New Roman"/>
          <w:sz w:val="24"/>
          <w:szCs w:val="24"/>
        </w:rPr>
        <w:t>По четвертому вопросу выступила заведующая отделением социальной реабилитации Акимова С.А., которая разъяснила</w:t>
      </w:r>
      <w:r w:rsidR="00064F34">
        <w:rPr>
          <w:rFonts w:ascii="Times New Roman" w:hAnsi="Times New Roman" w:cs="Times New Roman"/>
          <w:sz w:val="24"/>
          <w:szCs w:val="24"/>
        </w:rPr>
        <w:t>,</w:t>
      </w:r>
      <w:r w:rsidRPr="00E07AD0">
        <w:rPr>
          <w:rFonts w:ascii="Times New Roman" w:hAnsi="Times New Roman" w:cs="Times New Roman"/>
          <w:sz w:val="24"/>
          <w:szCs w:val="24"/>
        </w:rPr>
        <w:t xml:space="preserve"> что Кодекс представляет собой свод общих принципов профессиональной служебной этики и основных правил служебного поведения, которыми руководствуются работники учреждения независимо от занимаемой должности. Служит основой для формирования должной морали в сфере социальной защиты и социального обслуживания населения, уважительного отношения к органам социальной защиты населения и учреждениям социального обслуживания в общественном сознании. Работники ГКУ СО «КЦСОН Юго-Западного округа» соблюдают нормы служебной и профессиональной этики, правила делового поведения и общения, проявляют корректность и внимательность в обращении с гражданами</w:t>
      </w:r>
      <w:r w:rsidR="00DD73EB" w:rsidRPr="00E07AD0">
        <w:rPr>
          <w:rFonts w:ascii="Times New Roman" w:hAnsi="Times New Roman" w:cs="Times New Roman"/>
          <w:sz w:val="24"/>
          <w:szCs w:val="24"/>
        </w:rPr>
        <w:t xml:space="preserve">. </w:t>
      </w:r>
      <w:r w:rsidRPr="00E07AD0">
        <w:rPr>
          <w:rFonts w:ascii="Times New Roman" w:hAnsi="Times New Roman" w:cs="Times New Roman"/>
          <w:sz w:val="24"/>
          <w:szCs w:val="24"/>
        </w:rPr>
        <w:t>Коррупционных нарушений не выявлено.</w:t>
      </w:r>
    </w:p>
    <w:p w:rsidR="001E72AB" w:rsidRPr="00FD6FE8" w:rsidRDefault="001E72AB" w:rsidP="00DB354F">
      <w:pPr>
        <w:pStyle w:val="a3"/>
        <w:tabs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1C5207" w:rsidRPr="00FD6FE8" w:rsidRDefault="001C5207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FE8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информацию. </w:t>
      </w:r>
      <w:r w:rsidR="001C5207" w:rsidRPr="00FD6FE8">
        <w:rPr>
          <w:rFonts w:ascii="Times New Roman" w:hAnsi="Times New Roman" w:cs="Times New Roman"/>
          <w:sz w:val="24"/>
          <w:szCs w:val="24"/>
        </w:rPr>
        <w:t>Продолжить работу</w:t>
      </w:r>
      <w:r w:rsidR="00813392" w:rsidRPr="00FD6FE8">
        <w:rPr>
          <w:rFonts w:ascii="Times New Roman" w:hAnsi="Times New Roman" w:cs="Times New Roman"/>
          <w:sz w:val="24"/>
          <w:szCs w:val="24"/>
        </w:rPr>
        <w:t>, согласно</w:t>
      </w:r>
      <w:r w:rsidR="001C5207" w:rsidRPr="00FD6FE8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813392" w:rsidRPr="00FD6FE8">
        <w:rPr>
          <w:rFonts w:ascii="Times New Roman" w:hAnsi="Times New Roman" w:cs="Times New Roman"/>
          <w:sz w:val="24"/>
          <w:szCs w:val="24"/>
        </w:rPr>
        <w:t>м</w:t>
      </w:r>
      <w:r w:rsidR="001C5207" w:rsidRPr="00FD6FE8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  <w:r w:rsidRPr="00FD6F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ab/>
      </w:r>
    </w:p>
    <w:p w:rsidR="00051DE7" w:rsidRPr="00FD6FE8" w:rsidRDefault="00051DE7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>Председатель комиссии:   __________________О.В. Авдеева</w:t>
      </w: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725F" w:rsidRPr="00FD6FE8" w:rsidRDefault="00D1725F" w:rsidP="000E77A9">
      <w:pPr>
        <w:tabs>
          <w:tab w:val="left" w:pos="0"/>
        </w:tabs>
        <w:spacing w:after="0" w:line="360" w:lineRule="auto"/>
        <w:ind w:left="-567"/>
        <w:rPr>
          <w:sz w:val="24"/>
          <w:szCs w:val="24"/>
        </w:rPr>
      </w:pPr>
    </w:p>
    <w:sectPr w:rsidR="00D1725F" w:rsidRPr="00FD6FE8" w:rsidSect="00DB354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30AC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2AB"/>
    <w:rsid w:val="00022101"/>
    <w:rsid w:val="00051DE7"/>
    <w:rsid w:val="00064F34"/>
    <w:rsid w:val="00091968"/>
    <w:rsid w:val="000D1E32"/>
    <w:rsid w:val="000E77A9"/>
    <w:rsid w:val="00167677"/>
    <w:rsid w:val="00190C5E"/>
    <w:rsid w:val="001C5207"/>
    <w:rsid w:val="001E72AB"/>
    <w:rsid w:val="002007E6"/>
    <w:rsid w:val="0020087E"/>
    <w:rsid w:val="00215075"/>
    <w:rsid w:val="00217E02"/>
    <w:rsid w:val="00232314"/>
    <w:rsid w:val="00236041"/>
    <w:rsid w:val="0030727A"/>
    <w:rsid w:val="003240CB"/>
    <w:rsid w:val="00347118"/>
    <w:rsid w:val="0035756F"/>
    <w:rsid w:val="00370BD0"/>
    <w:rsid w:val="00374433"/>
    <w:rsid w:val="0041222F"/>
    <w:rsid w:val="00442041"/>
    <w:rsid w:val="00445334"/>
    <w:rsid w:val="004718F8"/>
    <w:rsid w:val="0047599A"/>
    <w:rsid w:val="004A0DAD"/>
    <w:rsid w:val="004F49E7"/>
    <w:rsid w:val="005227DC"/>
    <w:rsid w:val="005479A8"/>
    <w:rsid w:val="00575DCD"/>
    <w:rsid w:val="00582656"/>
    <w:rsid w:val="00591B7D"/>
    <w:rsid w:val="005C3CD7"/>
    <w:rsid w:val="005D67AB"/>
    <w:rsid w:val="005E1FAB"/>
    <w:rsid w:val="006052AE"/>
    <w:rsid w:val="006366F9"/>
    <w:rsid w:val="006477D7"/>
    <w:rsid w:val="006901A4"/>
    <w:rsid w:val="00696CE1"/>
    <w:rsid w:val="006A0FE1"/>
    <w:rsid w:val="006C5723"/>
    <w:rsid w:val="006D7DDA"/>
    <w:rsid w:val="006F3D55"/>
    <w:rsid w:val="006F669B"/>
    <w:rsid w:val="007618C5"/>
    <w:rsid w:val="00765EF6"/>
    <w:rsid w:val="007858C6"/>
    <w:rsid w:val="007A6F96"/>
    <w:rsid w:val="007D5A3F"/>
    <w:rsid w:val="007F1DA5"/>
    <w:rsid w:val="00813392"/>
    <w:rsid w:val="008203F2"/>
    <w:rsid w:val="00843866"/>
    <w:rsid w:val="00857F4D"/>
    <w:rsid w:val="00866FB9"/>
    <w:rsid w:val="0088765C"/>
    <w:rsid w:val="008E3CB4"/>
    <w:rsid w:val="0090792D"/>
    <w:rsid w:val="00915C58"/>
    <w:rsid w:val="009365BE"/>
    <w:rsid w:val="00997542"/>
    <w:rsid w:val="00A32A8F"/>
    <w:rsid w:val="00A5417F"/>
    <w:rsid w:val="00A86568"/>
    <w:rsid w:val="00AC72C1"/>
    <w:rsid w:val="00B72766"/>
    <w:rsid w:val="00BF47CF"/>
    <w:rsid w:val="00C05678"/>
    <w:rsid w:val="00C418B2"/>
    <w:rsid w:val="00C64191"/>
    <w:rsid w:val="00D120DB"/>
    <w:rsid w:val="00D16C0D"/>
    <w:rsid w:val="00D1725F"/>
    <w:rsid w:val="00D33E06"/>
    <w:rsid w:val="00D55B95"/>
    <w:rsid w:val="00D61931"/>
    <w:rsid w:val="00D63939"/>
    <w:rsid w:val="00D7290B"/>
    <w:rsid w:val="00D84E5E"/>
    <w:rsid w:val="00D86907"/>
    <w:rsid w:val="00DB354F"/>
    <w:rsid w:val="00DC0599"/>
    <w:rsid w:val="00DD73EB"/>
    <w:rsid w:val="00E0389E"/>
    <w:rsid w:val="00E07AD0"/>
    <w:rsid w:val="00E177B3"/>
    <w:rsid w:val="00E2400E"/>
    <w:rsid w:val="00E30F10"/>
    <w:rsid w:val="00E918CE"/>
    <w:rsid w:val="00E92AF2"/>
    <w:rsid w:val="00EE2E48"/>
    <w:rsid w:val="00F14D1E"/>
    <w:rsid w:val="00F2225D"/>
    <w:rsid w:val="00F414C2"/>
    <w:rsid w:val="00F818F9"/>
    <w:rsid w:val="00F94C39"/>
    <w:rsid w:val="00FA5095"/>
    <w:rsid w:val="00FC02C1"/>
    <w:rsid w:val="00FD6FE8"/>
    <w:rsid w:val="00FF678D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B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1E72A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72AB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25</cp:revision>
  <cp:lastPrinted>2021-07-09T08:03:00Z</cp:lastPrinted>
  <dcterms:created xsi:type="dcterms:W3CDTF">2020-08-24T06:22:00Z</dcterms:created>
  <dcterms:modified xsi:type="dcterms:W3CDTF">2021-07-09T08:16:00Z</dcterms:modified>
</cp:coreProperties>
</file>